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CD3" w:rsidRPr="006B028C" w:rsidRDefault="006B028C" w:rsidP="006B028C">
      <w:pPr>
        <w:jc w:val="center"/>
        <w:rPr>
          <w:b/>
          <w:iCs/>
          <w:sz w:val="32"/>
          <w:szCs w:val="32"/>
          <w:u w:val="single"/>
          <w:lang w:val="fr-CA"/>
        </w:rPr>
      </w:pPr>
      <w:r w:rsidRPr="006B028C">
        <w:rPr>
          <w:b/>
          <w:iCs/>
          <w:sz w:val="32"/>
          <w:szCs w:val="32"/>
          <w:u w:val="single"/>
          <w:lang w:val="fr-CA"/>
        </w:rPr>
        <w:t>La rencontre interculturelle – Réseau In-Terre-Actif</w:t>
      </w:r>
    </w:p>
    <w:p w:rsidR="006B028C" w:rsidRPr="006B028C" w:rsidRDefault="006B028C" w:rsidP="006B028C">
      <w:pPr>
        <w:jc w:val="center"/>
        <w:rPr>
          <w:b/>
          <w:i/>
          <w:iCs/>
          <w:lang w:val="fr-CA"/>
        </w:rPr>
      </w:pPr>
      <w:r w:rsidRPr="006B028C">
        <w:rPr>
          <w:b/>
          <w:i/>
          <w:iCs/>
          <w:lang w:val="fr-CA"/>
        </w:rPr>
        <w:t xml:space="preserve">Animation </w:t>
      </w:r>
      <w:r w:rsidR="001F400D">
        <w:rPr>
          <w:b/>
          <w:i/>
          <w:iCs/>
          <w:lang w:val="fr-CA"/>
        </w:rPr>
        <w:t xml:space="preserve">adaptable </w:t>
      </w:r>
      <w:r w:rsidRPr="006B028C">
        <w:rPr>
          <w:b/>
          <w:i/>
          <w:iCs/>
          <w:lang w:val="fr-CA"/>
        </w:rPr>
        <w:t xml:space="preserve">d’une durée de </w:t>
      </w:r>
      <w:r w:rsidR="001F400D">
        <w:rPr>
          <w:b/>
          <w:i/>
          <w:iCs/>
          <w:lang w:val="fr-CA"/>
        </w:rPr>
        <w:t xml:space="preserve">60 ou </w:t>
      </w:r>
      <w:r w:rsidRPr="006B028C">
        <w:rPr>
          <w:b/>
          <w:i/>
          <w:iCs/>
          <w:lang w:val="fr-CA"/>
        </w:rPr>
        <w:t>75 minutes</w:t>
      </w:r>
    </w:p>
    <w:p w:rsidR="006B028C" w:rsidRPr="006B028C" w:rsidRDefault="006B028C" w:rsidP="006B028C">
      <w:pPr>
        <w:jc w:val="center"/>
        <w:rPr>
          <w:b/>
          <w:i/>
          <w:iCs/>
          <w:lang w:val="fr-CA"/>
        </w:rPr>
      </w:pPr>
      <w:r w:rsidRPr="006B028C">
        <w:rPr>
          <w:b/>
          <w:i/>
          <w:iCs/>
          <w:lang w:val="fr-CA"/>
        </w:rPr>
        <w:t>Public-cible : 2</w:t>
      </w:r>
      <w:r w:rsidRPr="006B028C">
        <w:rPr>
          <w:b/>
          <w:i/>
          <w:iCs/>
          <w:vertAlign w:val="superscript"/>
          <w:lang w:val="fr-CA"/>
        </w:rPr>
        <w:t>e</w:t>
      </w:r>
      <w:r w:rsidRPr="006B028C">
        <w:rPr>
          <w:b/>
          <w:i/>
          <w:iCs/>
          <w:lang w:val="fr-CA"/>
        </w:rPr>
        <w:t xml:space="preserve"> cycle du secondaire</w:t>
      </w:r>
    </w:p>
    <w:p w:rsidR="006B028C" w:rsidRDefault="006B028C" w:rsidP="00262FC6">
      <w:pPr>
        <w:jc w:val="both"/>
        <w:rPr>
          <w:iCs/>
          <w:lang w:val="fr-CA"/>
        </w:rPr>
      </w:pPr>
    </w:p>
    <w:p w:rsidR="001F400D" w:rsidRPr="001F400D" w:rsidRDefault="001F400D" w:rsidP="00262FC6">
      <w:pPr>
        <w:jc w:val="both"/>
        <w:rPr>
          <w:b/>
          <w:i/>
          <w:iCs/>
          <w:lang w:val="fr-CA"/>
        </w:rPr>
      </w:pPr>
      <w:r w:rsidRPr="001F400D">
        <w:rPr>
          <w:b/>
          <w:i/>
          <w:iCs/>
          <w:u w:val="single"/>
          <w:lang w:val="fr-CA"/>
        </w:rPr>
        <w:t xml:space="preserve">Note à </w:t>
      </w:r>
      <w:proofErr w:type="gramStart"/>
      <w:r w:rsidRPr="001F400D">
        <w:rPr>
          <w:b/>
          <w:i/>
          <w:iCs/>
          <w:u w:val="single"/>
          <w:lang w:val="fr-CA"/>
        </w:rPr>
        <w:t>l’animateur(</w:t>
      </w:r>
      <w:proofErr w:type="spellStart"/>
      <w:proofErr w:type="gramEnd"/>
      <w:r w:rsidRPr="001F400D">
        <w:rPr>
          <w:b/>
          <w:i/>
          <w:iCs/>
          <w:u w:val="single"/>
          <w:lang w:val="fr-CA"/>
        </w:rPr>
        <w:t>trice</w:t>
      </w:r>
      <w:proofErr w:type="spellEnd"/>
      <w:r w:rsidRPr="001F400D">
        <w:rPr>
          <w:b/>
          <w:i/>
          <w:iCs/>
          <w:u w:val="single"/>
          <w:lang w:val="fr-CA"/>
        </w:rPr>
        <w:t>) :</w:t>
      </w:r>
      <w:r w:rsidRPr="001F400D">
        <w:rPr>
          <w:b/>
          <w:i/>
          <w:iCs/>
          <w:lang w:val="fr-CA"/>
        </w:rPr>
        <w:t xml:space="preserve"> Les sujets abordés lors de cette animation risquent fort de susciter débats et discussions dans la classe. Il vaut mieux bien cibler les thématiques précises que vous souhaitez aborder, selon l’âge et la dynamique de votre groupe. Nous vous proposons donc de regarder le plan d’animation ci-dessous et de choisir préalablement certains blocs d’informations avec lesquels vous vous sentez à l’aise et que vous jugez les plus pertinents à aborder avec vos élèves. Il est irréaliste de penser couvrir la totalité des sujets proposés en une seule période-classe, les réactions des élèves étant généralement trop nombreuses et importantes à bien encadrer avant de poursuivre l’animation.</w:t>
      </w:r>
    </w:p>
    <w:p w:rsidR="001F400D" w:rsidRDefault="001F400D" w:rsidP="00262FC6">
      <w:pPr>
        <w:jc w:val="both"/>
        <w:rPr>
          <w:i/>
          <w:iCs/>
          <w:highlight w:val="yellow"/>
          <w:lang w:val="fr-CA"/>
        </w:rPr>
      </w:pPr>
    </w:p>
    <w:p w:rsidR="006B028C" w:rsidRDefault="009C3A56" w:rsidP="00262FC6">
      <w:pPr>
        <w:rPr>
          <w:b/>
          <w:bCs/>
          <w:u w:val="single"/>
          <w:lang w:val="fr-CA"/>
        </w:rPr>
      </w:pPr>
      <w:r>
        <w:rPr>
          <w:b/>
          <w:bCs/>
          <w:u w:val="single"/>
          <w:lang w:val="fr-CA"/>
        </w:rPr>
        <w:t xml:space="preserve">Diapo 1 : </w:t>
      </w:r>
      <w:r w:rsidR="006B028C">
        <w:rPr>
          <w:b/>
          <w:bCs/>
          <w:u w:val="single"/>
          <w:lang w:val="fr-CA"/>
        </w:rPr>
        <w:t>Introduction</w:t>
      </w:r>
    </w:p>
    <w:p w:rsidR="006B028C" w:rsidRPr="006B028C" w:rsidRDefault="006B028C" w:rsidP="006B028C">
      <w:pPr>
        <w:jc w:val="both"/>
        <w:rPr>
          <w:i/>
          <w:iCs/>
          <w:lang w:val="fr-CA"/>
        </w:rPr>
      </w:pPr>
      <w:r w:rsidRPr="006B028C">
        <w:rPr>
          <w:i/>
          <w:iCs/>
          <w:lang w:val="fr-CA"/>
        </w:rPr>
        <w:t>Dès l’arrivée des élèves dans le local, déplacer les bureaux et les faire assoir tous ensemble en rond</w:t>
      </w:r>
      <w:r w:rsidR="008B0338">
        <w:rPr>
          <w:i/>
          <w:iCs/>
          <w:lang w:val="fr-CA"/>
        </w:rPr>
        <w:t>, ou même par terre si la configuration du local le permet</w:t>
      </w:r>
      <w:r w:rsidRPr="006B028C">
        <w:rPr>
          <w:i/>
          <w:iCs/>
          <w:lang w:val="fr-CA"/>
        </w:rPr>
        <w:t xml:space="preserve">. </w:t>
      </w:r>
      <w:r w:rsidR="008B0338">
        <w:rPr>
          <w:i/>
          <w:iCs/>
          <w:lang w:val="fr-CA"/>
        </w:rPr>
        <w:t>L’important est de m</w:t>
      </w:r>
      <w:r w:rsidRPr="006B028C">
        <w:rPr>
          <w:i/>
          <w:iCs/>
          <w:lang w:val="fr-CA"/>
        </w:rPr>
        <w:t>ettre en place une ambiance chaleureuse, conviviale, décontractée et propre aux échanges. L’animation prendra la forme d’une discussion, où les opinions de tous seront les bienvenues et où le respect sera primordial.</w:t>
      </w:r>
    </w:p>
    <w:p w:rsidR="006B028C" w:rsidRDefault="006B028C" w:rsidP="006B028C">
      <w:pPr>
        <w:jc w:val="both"/>
        <w:rPr>
          <w:iCs/>
          <w:lang w:val="fr-CA"/>
        </w:rPr>
      </w:pPr>
    </w:p>
    <w:p w:rsidR="006B028C" w:rsidRPr="006B028C" w:rsidRDefault="006B028C" w:rsidP="006B028C">
      <w:pPr>
        <w:jc w:val="both"/>
        <w:rPr>
          <w:iCs/>
          <w:lang w:val="fr-CA"/>
        </w:rPr>
      </w:pPr>
      <w:r w:rsidRPr="006C75B9">
        <w:rPr>
          <w:iCs/>
          <w:lang w:val="fr-CA"/>
        </w:rPr>
        <w:t>Vivre ensemble est le nouvel enjeu de nos sociétés : elles sont de plus en plus multiculturelles et le deviendront encore davantage</w:t>
      </w:r>
      <w:r>
        <w:rPr>
          <w:iCs/>
          <w:lang w:val="fr-CA"/>
        </w:rPr>
        <w:t>, notamment grâce à l’immigration, aux mouvements de populations et aux métissages</w:t>
      </w:r>
      <w:r w:rsidRPr="006C75B9">
        <w:rPr>
          <w:iCs/>
          <w:lang w:val="fr-CA"/>
        </w:rPr>
        <w:t xml:space="preserve">. Les relations interculturelles sont malheureusement truffées d’embûches. Mais qu’est-ce qui rend difficile, voire dans certains cas </w:t>
      </w:r>
      <w:r>
        <w:rPr>
          <w:iCs/>
          <w:lang w:val="fr-CA"/>
        </w:rPr>
        <w:t xml:space="preserve">presque </w:t>
      </w:r>
      <w:r w:rsidRPr="006C75B9">
        <w:rPr>
          <w:iCs/>
          <w:lang w:val="fr-CA"/>
        </w:rPr>
        <w:t>impossible, la r</w:t>
      </w:r>
      <w:r>
        <w:rPr>
          <w:iCs/>
          <w:lang w:val="fr-CA"/>
        </w:rPr>
        <w:t xml:space="preserve">encontre entre cet autre et soi-même? Prenez note que cet atelier sera </w:t>
      </w:r>
      <w:r w:rsidRPr="006B028C">
        <w:rPr>
          <w:iCs/>
          <w:lang w:val="fr-CA"/>
        </w:rPr>
        <w:t>inscrit dans le contexte de diversité culturelle propre au Québec et au Canada.</w:t>
      </w:r>
    </w:p>
    <w:p w:rsidR="006B028C" w:rsidRPr="006B028C" w:rsidRDefault="006B028C" w:rsidP="006B028C">
      <w:pPr>
        <w:jc w:val="both"/>
        <w:rPr>
          <w:iCs/>
          <w:lang w:val="fr-CA"/>
        </w:rPr>
      </w:pPr>
    </w:p>
    <w:p w:rsidR="006B028C" w:rsidRPr="006B028C" w:rsidRDefault="006B028C" w:rsidP="006B028C">
      <w:pPr>
        <w:jc w:val="both"/>
        <w:rPr>
          <w:iCs/>
          <w:lang w:val="fr-CA"/>
        </w:rPr>
      </w:pPr>
      <w:r w:rsidRPr="006B028C">
        <w:rPr>
          <w:iCs/>
          <w:lang w:val="fr-CA"/>
        </w:rPr>
        <w:t>Les objectifs de l’animation :</w:t>
      </w:r>
    </w:p>
    <w:p w:rsidR="006B028C" w:rsidRPr="006B028C" w:rsidRDefault="006B028C" w:rsidP="006B028C">
      <w:pPr>
        <w:pStyle w:val="Paragraphedeliste"/>
        <w:numPr>
          <w:ilvl w:val="0"/>
          <w:numId w:val="7"/>
        </w:numPr>
        <w:spacing w:after="0" w:line="240" w:lineRule="auto"/>
        <w:jc w:val="both"/>
        <w:rPr>
          <w:rFonts w:ascii="Times New Roman" w:hAnsi="Times New Roman" w:cs="Times New Roman"/>
          <w:iCs/>
          <w:sz w:val="24"/>
          <w:szCs w:val="24"/>
        </w:rPr>
      </w:pPr>
      <w:r w:rsidRPr="006B028C">
        <w:rPr>
          <w:rFonts w:ascii="Times New Roman" w:hAnsi="Times New Roman" w:cs="Times New Roman"/>
          <w:iCs/>
          <w:sz w:val="24"/>
          <w:szCs w:val="24"/>
        </w:rPr>
        <w:t>Comprendre d’où viennent nos préjugés et nos stéréotypes;</w:t>
      </w:r>
    </w:p>
    <w:p w:rsidR="006B028C" w:rsidRPr="006B028C" w:rsidRDefault="006B028C" w:rsidP="006B028C">
      <w:pPr>
        <w:pStyle w:val="Paragraphedeliste"/>
        <w:numPr>
          <w:ilvl w:val="0"/>
          <w:numId w:val="7"/>
        </w:numPr>
        <w:spacing w:after="0" w:line="240" w:lineRule="auto"/>
        <w:jc w:val="both"/>
        <w:rPr>
          <w:rFonts w:ascii="Times New Roman" w:hAnsi="Times New Roman" w:cs="Times New Roman"/>
          <w:iCs/>
          <w:sz w:val="24"/>
          <w:szCs w:val="24"/>
        </w:rPr>
      </w:pPr>
      <w:r w:rsidRPr="006B028C">
        <w:rPr>
          <w:rFonts w:ascii="Times New Roman" w:hAnsi="Times New Roman" w:cs="Times New Roman"/>
          <w:iCs/>
          <w:sz w:val="24"/>
          <w:szCs w:val="24"/>
        </w:rPr>
        <w:t>Connaître le contexte multiculturel dans lequel le Québec et le Canada ont toujours évolué</w:t>
      </w:r>
      <w:r w:rsidR="00C03309">
        <w:rPr>
          <w:rFonts w:ascii="Times New Roman" w:hAnsi="Times New Roman" w:cs="Times New Roman"/>
          <w:iCs/>
          <w:sz w:val="24"/>
          <w:szCs w:val="24"/>
        </w:rPr>
        <w:t xml:space="preserve"> et dont nous sommes les descendants</w:t>
      </w:r>
      <w:r w:rsidRPr="006B028C">
        <w:rPr>
          <w:rFonts w:ascii="Times New Roman" w:hAnsi="Times New Roman" w:cs="Times New Roman"/>
          <w:iCs/>
          <w:sz w:val="24"/>
          <w:szCs w:val="24"/>
        </w:rPr>
        <w:t>;</w:t>
      </w:r>
    </w:p>
    <w:p w:rsidR="006B028C" w:rsidRDefault="00C03309" w:rsidP="006B028C">
      <w:pPr>
        <w:pStyle w:val="Paragraphedeliste"/>
        <w:numPr>
          <w:ilvl w:val="0"/>
          <w:numId w:val="7"/>
        </w:num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Se familiariser avec les avantages de la diversité culturelle;</w:t>
      </w:r>
    </w:p>
    <w:p w:rsidR="00C03309" w:rsidRDefault="00C03309" w:rsidP="006B028C">
      <w:pPr>
        <w:pStyle w:val="Paragraphedeliste"/>
        <w:numPr>
          <w:ilvl w:val="0"/>
          <w:numId w:val="7"/>
        </w:num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Briser certaines idées préconçues à propos de l’immigration et des réfugiés;</w:t>
      </w:r>
    </w:p>
    <w:p w:rsidR="00C03309" w:rsidRDefault="00C03309" w:rsidP="006B028C">
      <w:pPr>
        <w:pStyle w:val="Paragraphedeliste"/>
        <w:numPr>
          <w:ilvl w:val="0"/>
          <w:numId w:val="7"/>
        </w:num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Développer des trucs pour mieux s’ouvrir à l’autre, dans un contexte interculturel.</w:t>
      </w:r>
    </w:p>
    <w:p w:rsidR="004D13FF" w:rsidRDefault="004D13FF" w:rsidP="004D13FF">
      <w:pPr>
        <w:jc w:val="both"/>
        <w:rPr>
          <w:iCs/>
        </w:rPr>
      </w:pPr>
    </w:p>
    <w:p w:rsidR="001F400D" w:rsidRPr="001F400D" w:rsidRDefault="001F400D" w:rsidP="004D13FF">
      <w:pPr>
        <w:jc w:val="both"/>
        <w:rPr>
          <w:iCs/>
        </w:rPr>
      </w:pPr>
      <w:r w:rsidRPr="001F400D">
        <w:rPr>
          <w:iCs/>
        </w:rPr>
        <w:t>Quelques termes à définir avant d’aller de l’avant...</w:t>
      </w:r>
    </w:p>
    <w:p w:rsidR="001F400D" w:rsidRPr="001F400D" w:rsidRDefault="001F400D" w:rsidP="004D13FF">
      <w:pPr>
        <w:jc w:val="both"/>
        <w:rPr>
          <w:i/>
          <w:iCs/>
        </w:rPr>
      </w:pPr>
      <w:r w:rsidRPr="001F400D">
        <w:rPr>
          <w:i/>
          <w:iCs/>
        </w:rPr>
        <w:t>Demander aux élèves quelles sont leurs définitions personnelles des concepts suivants :</w:t>
      </w:r>
    </w:p>
    <w:p w:rsidR="001F400D" w:rsidRPr="00E960EE" w:rsidRDefault="001F400D" w:rsidP="004D13FF">
      <w:pPr>
        <w:jc w:val="both"/>
        <w:rPr>
          <w:iCs/>
        </w:rPr>
      </w:pPr>
      <w:r w:rsidRPr="00E960EE">
        <w:rPr>
          <w:iCs/>
          <w:u w:val="single"/>
        </w:rPr>
        <w:t>Culture :</w:t>
      </w:r>
      <w:r w:rsidR="00E960EE" w:rsidRPr="00E960EE">
        <w:rPr>
          <w:iCs/>
        </w:rPr>
        <w:t xml:space="preserve"> Ensemble des phénomènes matériels et idéologiques qui caractérisent un groupe ethnique ou une civilisation par rapport à un(e) autre</w:t>
      </w:r>
      <w:r w:rsidR="00E960EE" w:rsidRPr="00E960EE">
        <w:rPr>
          <w:rStyle w:val="Appelnotedebasdep"/>
          <w:iCs/>
        </w:rPr>
        <w:footnoteReference w:id="1"/>
      </w:r>
      <w:r w:rsidR="00E960EE" w:rsidRPr="00E960EE">
        <w:rPr>
          <w:iCs/>
        </w:rPr>
        <w:t>. (Exemple : les valeurs, l’habillement, les habitudes culinaires, l’humour, les rapports entre les sexes, les sports pratiqués, la langue parlée, etc.)</w:t>
      </w:r>
    </w:p>
    <w:p w:rsidR="001F400D" w:rsidRPr="00E960EE" w:rsidRDefault="001F400D" w:rsidP="004D13FF">
      <w:pPr>
        <w:jc w:val="both"/>
        <w:rPr>
          <w:iCs/>
        </w:rPr>
      </w:pPr>
      <w:r w:rsidRPr="00E960EE">
        <w:rPr>
          <w:iCs/>
          <w:u w:val="single"/>
        </w:rPr>
        <w:t>Interculturel :</w:t>
      </w:r>
      <w:r w:rsidR="00E960EE" w:rsidRPr="00E960EE">
        <w:rPr>
          <w:iCs/>
        </w:rPr>
        <w:t xml:space="preserve"> Qui concerne les contacts entre différentes cultures</w:t>
      </w:r>
      <w:r w:rsidR="00E960EE" w:rsidRPr="00E960EE">
        <w:rPr>
          <w:rStyle w:val="Appelnotedebasdep"/>
          <w:iCs/>
        </w:rPr>
        <w:footnoteReference w:id="2"/>
      </w:r>
      <w:r w:rsidR="00E960EE" w:rsidRPr="00E960EE">
        <w:rPr>
          <w:iCs/>
        </w:rPr>
        <w:t>.</w:t>
      </w:r>
    </w:p>
    <w:p w:rsidR="001F400D" w:rsidRPr="00E960EE" w:rsidRDefault="001F400D" w:rsidP="004D13FF">
      <w:pPr>
        <w:jc w:val="both"/>
        <w:rPr>
          <w:iCs/>
        </w:rPr>
      </w:pPr>
      <w:r w:rsidRPr="00E960EE">
        <w:rPr>
          <w:iCs/>
          <w:u w:val="single"/>
        </w:rPr>
        <w:t>Culture québécoise :</w:t>
      </w:r>
      <w:r w:rsidR="00E960EE" w:rsidRPr="00E960EE">
        <w:rPr>
          <w:iCs/>
        </w:rPr>
        <w:t xml:space="preserve"> Quelques exemples d’éléments faisant partie de la culture québécoise : l’utilisation majoritaire de la langue française, la séparation des pouvoirs politique et religieux, l’égalité enter les hommes et les femmes, la recherche du consensus plutôt que la confrontation et la mésentente, la passion du hockey, la cabane à sucre, </w:t>
      </w:r>
      <w:r w:rsidR="004B3BED">
        <w:rPr>
          <w:iCs/>
        </w:rPr>
        <w:t xml:space="preserve">la production de fromages artisanaux, </w:t>
      </w:r>
      <w:r w:rsidR="00E960EE" w:rsidRPr="00E960EE">
        <w:rPr>
          <w:iCs/>
        </w:rPr>
        <w:t>etc.</w:t>
      </w:r>
    </w:p>
    <w:p w:rsidR="006B028C" w:rsidRDefault="006B028C" w:rsidP="00262FC6">
      <w:pPr>
        <w:rPr>
          <w:b/>
          <w:bCs/>
          <w:u w:val="single"/>
          <w:lang w:val="fr-CA"/>
        </w:rPr>
      </w:pPr>
    </w:p>
    <w:p w:rsidR="00262FC6" w:rsidRPr="00C83A3D" w:rsidRDefault="009C3A56" w:rsidP="00262FC6">
      <w:pPr>
        <w:rPr>
          <w:b/>
          <w:bCs/>
          <w:u w:val="single"/>
          <w:lang w:val="fr-CA"/>
        </w:rPr>
      </w:pPr>
      <w:r>
        <w:rPr>
          <w:b/>
          <w:bCs/>
          <w:u w:val="single"/>
          <w:lang w:val="fr-CA"/>
        </w:rPr>
        <w:t xml:space="preserve">Diapo 2 : </w:t>
      </w:r>
      <w:r w:rsidR="00262FC6" w:rsidRPr="00C83A3D">
        <w:rPr>
          <w:b/>
          <w:bCs/>
          <w:u w:val="single"/>
          <w:lang w:val="fr-CA"/>
        </w:rPr>
        <w:t>Mise en situation : « À qui donne-t-on l’organe? »</w:t>
      </w:r>
    </w:p>
    <w:p w:rsidR="00262FC6" w:rsidRDefault="00262FC6" w:rsidP="00262FC6">
      <w:pPr>
        <w:rPr>
          <w:bCs/>
          <w:iCs/>
          <w:lang w:val="fr-CA"/>
        </w:rPr>
      </w:pPr>
      <w:r w:rsidRPr="006C75B9">
        <w:rPr>
          <w:bCs/>
          <w:iCs/>
          <w:lang w:val="fr-CA"/>
        </w:rPr>
        <w:t xml:space="preserve">Pour </w:t>
      </w:r>
      <w:r w:rsidR="00D3591F">
        <w:rPr>
          <w:bCs/>
          <w:iCs/>
          <w:lang w:val="fr-CA"/>
        </w:rPr>
        <w:t>introduire not</w:t>
      </w:r>
      <w:r w:rsidR="00E020E1">
        <w:rPr>
          <w:bCs/>
          <w:iCs/>
          <w:lang w:val="fr-CA"/>
        </w:rPr>
        <w:t>r</w:t>
      </w:r>
      <w:r w:rsidR="00D3591F">
        <w:rPr>
          <w:bCs/>
          <w:iCs/>
          <w:lang w:val="fr-CA"/>
        </w:rPr>
        <w:t>e sujet</w:t>
      </w:r>
      <w:r w:rsidRPr="006C75B9">
        <w:rPr>
          <w:bCs/>
          <w:iCs/>
          <w:lang w:val="fr-CA"/>
        </w:rPr>
        <w:t xml:space="preserve">, nous allons </w:t>
      </w:r>
      <w:r w:rsidR="00D3591F">
        <w:rPr>
          <w:bCs/>
          <w:iCs/>
          <w:lang w:val="fr-CA"/>
        </w:rPr>
        <w:t xml:space="preserve">d’abord </w:t>
      </w:r>
      <w:r w:rsidRPr="006C75B9">
        <w:rPr>
          <w:bCs/>
          <w:iCs/>
          <w:lang w:val="fr-CA"/>
        </w:rPr>
        <w:t xml:space="preserve">réaliser une </w:t>
      </w:r>
      <w:r w:rsidR="00E020E1">
        <w:rPr>
          <w:bCs/>
          <w:iCs/>
          <w:lang w:val="fr-CA"/>
        </w:rPr>
        <w:t xml:space="preserve">activité </w:t>
      </w:r>
      <w:r w:rsidR="00862EFD">
        <w:rPr>
          <w:bCs/>
          <w:iCs/>
          <w:lang w:val="fr-CA"/>
        </w:rPr>
        <w:t>en sous-groupes</w:t>
      </w:r>
      <w:r w:rsidRPr="006C75B9">
        <w:rPr>
          <w:bCs/>
          <w:iCs/>
          <w:lang w:val="fr-CA"/>
        </w:rPr>
        <w:t>.</w:t>
      </w:r>
    </w:p>
    <w:p w:rsidR="00262FC6" w:rsidRPr="006C75B9" w:rsidRDefault="00262FC6" w:rsidP="00262FC6">
      <w:pPr>
        <w:rPr>
          <w:bCs/>
          <w:iCs/>
          <w:lang w:val="fr-CA"/>
        </w:rPr>
      </w:pPr>
    </w:p>
    <w:p w:rsidR="00262FC6" w:rsidRDefault="00E020E1" w:rsidP="00262FC6">
      <w:pPr>
        <w:jc w:val="both"/>
        <w:rPr>
          <w:bCs/>
          <w:iCs/>
          <w:lang w:val="fr-CA"/>
        </w:rPr>
      </w:pPr>
      <w:r>
        <w:rPr>
          <w:bCs/>
          <w:iCs/>
          <w:lang w:val="fr-CA"/>
        </w:rPr>
        <w:t>Prenez connaissance d</w:t>
      </w:r>
      <w:r w:rsidR="00262FC6" w:rsidRPr="006C75B9">
        <w:rPr>
          <w:bCs/>
          <w:iCs/>
          <w:lang w:val="fr-CA"/>
        </w:rPr>
        <w:t>es cas proposés sur la f</w:t>
      </w:r>
      <w:r w:rsidR="00262FC6">
        <w:rPr>
          <w:bCs/>
          <w:iCs/>
          <w:lang w:val="fr-CA"/>
        </w:rPr>
        <w:t>ich</w:t>
      </w:r>
      <w:r w:rsidR="00262FC6" w:rsidRPr="006C75B9">
        <w:rPr>
          <w:bCs/>
          <w:iCs/>
          <w:lang w:val="fr-CA"/>
        </w:rPr>
        <w:t xml:space="preserve">e « À qui donne-t-on l’organe? » </w:t>
      </w:r>
      <w:r w:rsidR="00262FC6">
        <w:rPr>
          <w:bCs/>
          <w:iCs/>
          <w:lang w:val="fr-CA"/>
        </w:rPr>
        <w:t>qui v</w:t>
      </w:r>
      <w:r w:rsidR="00262FC6" w:rsidRPr="00E020E1">
        <w:rPr>
          <w:bCs/>
          <w:iCs/>
          <w:lang w:val="fr-CA"/>
        </w:rPr>
        <w:t>ous sera remise (</w:t>
      </w:r>
      <w:r w:rsidR="00D855BA">
        <w:rPr>
          <w:bCs/>
          <w:i/>
          <w:iCs/>
          <w:lang w:val="fr-CA"/>
        </w:rPr>
        <w:t>voir A</w:t>
      </w:r>
      <w:r w:rsidR="00262FC6" w:rsidRPr="00E020E1">
        <w:rPr>
          <w:bCs/>
          <w:i/>
          <w:iCs/>
          <w:lang w:val="fr-CA"/>
        </w:rPr>
        <w:t>nnexe </w:t>
      </w:r>
      <w:r w:rsidR="00D855BA">
        <w:rPr>
          <w:bCs/>
          <w:i/>
          <w:iCs/>
          <w:lang w:val="fr-CA"/>
        </w:rPr>
        <w:t xml:space="preserve">1 </w:t>
      </w:r>
      <w:r w:rsidR="00262FC6" w:rsidRPr="00E020E1">
        <w:rPr>
          <w:bCs/>
          <w:i/>
          <w:iCs/>
          <w:lang w:val="fr-CA"/>
        </w:rPr>
        <w:t xml:space="preserve">: remettre une fiche à chaque </w:t>
      </w:r>
      <w:r w:rsidR="00862EFD">
        <w:rPr>
          <w:bCs/>
          <w:i/>
          <w:iCs/>
          <w:lang w:val="fr-CA"/>
        </w:rPr>
        <w:t>équipe</w:t>
      </w:r>
      <w:r w:rsidR="00262FC6" w:rsidRPr="00E020E1">
        <w:rPr>
          <w:bCs/>
          <w:i/>
          <w:iCs/>
          <w:lang w:val="fr-CA"/>
        </w:rPr>
        <w:t xml:space="preserve"> et présenter les personnages à haute voix</w:t>
      </w:r>
      <w:r w:rsidR="00262FC6" w:rsidRPr="00E020E1">
        <w:rPr>
          <w:bCs/>
          <w:iCs/>
          <w:lang w:val="fr-CA"/>
        </w:rPr>
        <w:t>)</w:t>
      </w:r>
      <w:r w:rsidR="001A3BBB" w:rsidRPr="00E020E1">
        <w:rPr>
          <w:bCs/>
          <w:iCs/>
          <w:lang w:val="fr-CA"/>
        </w:rPr>
        <w:t xml:space="preserve">. </w:t>
      </w:r>
      <w:r w:rsidR="001A3BBB">
        <w:rPr>
          <w:bCs/>
          <w:iCs/>
          <w:lang w:val="fr-CA"/>
        </w:rPr>
        <w:t>Ces cinq personnes sont gr</w:t>
      </w:r>
      <w:r>
        <w:rPr>
          <w:bCs/>
          <w:iCs/>
          <w:lang w:val="fr-CA"/>
        </w:rPr>
        <w:t>avement malades et sont en atte</w:t>
      </w:r>
      <w:r w:rsidR="001A3BBB">
        <w:rPr>
          <w:bCs/>
          <w:iCs/>
          <w:lang w:val="fr-CA"/>
        </w:rPr>
        <w:t>nte d’une greffe de rein</w:t>
      </w:r>
      <w:r>
        <w:rPr>
          <w:bCs/>
          <w:iCs/>
          <w:lang w:val="fr-CA"/>
        </w:rPr>
        <w:t>.</w:t>
      </w:r>
      <w:r w:rsidR="001A3BBB">
        <w:rPr>
          <w:bCs/>
          <w:iCs/>
          <w:lang w:val="fr-CA"/>
        </w:rPr>
        <w:t xml:space="preserve"> Un seul rein est actuellement disponible </w:t>
      </w:r>
      <w:r>
        <w:rPr>
          <w:bCs/>
          <w:iCs/>
          <w:lang w:val="fr-CA"/>
        </w:rPr>
        <w:t xml:space="preserve">pour </w:t>
      </w:r>
      <w:r>
        <w:rPr>
          <w:bCs/>
          <w:iCs/>
          <w:lang w:val="fr-CA"/>
        </w:rPr>
        <w:lastRenderedPageBreak/>
        <w:t xml:space="preserve">une transplantation </w:t>
      </w:r>
      <w:r w:rsidR="001A3BBB">
        <w:rPr>
          <w:bCs/>
          <w:iCs/>
          <w:lang w:val="fr-CA"/>
        </w:rPr>
        <w:t>et la personne qui le recevra sera la seule à survivre…</w:t>
      </w:r>
      <w:r>
        <w:rPr>
          <w:bCs/>
          <w:iCs/>
          <w:lang w:val="fr-CA"/>
        </w:rPr>
        <w:t xml:space="preserve"> À</w:t>
      </w:r>
      <w:r w:rsidR="001A3BBB">
        <w:rPr>
          <w:bCs/>
          <w:iCs/>
          <w:lang w:val="fr-CA"/>
        </w:rPr>
        <w:t xml:space="preserve"> qui choisirez-vous de donner le rein?</w:t>
      </w:r>
    </w:p>
    <w:p w:rsidR="001A3BBB" w:rsidRDefault="001A3BBB" w:rsidP="00262FC6">
      <w:pPr>
        <w:jc w:val="both"/>
        <w:rPr>
          <w:bCs/>
          <w:iCs/>
          <w:lang w:val="fr-CA"/>
        </w:rPr>
      </w:pPr>
    </w:p>
    <w:p w:rsidR="00262FC6" w:rsidRDefault="00E020E1" w:rsidP="00262FC6">
      <w:pPr>
        <w:jc w:val="both"/>
        <w:rPr>
          <w:bCs/>
          <w:i/>
          <w:iCs/>
          <w:lang w:val="fr-CA"/>
        </w:rPr>
      </w:pPr>
      <w:r w:rsidRPr="00E020E1">
        <w:rPr>
          <w:bCs/>
          <w:i/>
          <w:iCs/>
          <w:lang w:val="fr-CA"/>
        </w:rPr>
        <w:t>Demander</w:t>
      </w:r>
      <w:r w:rsidR="00F17C33" w:rsidRPr="00E020E1">
        <w:rPr>
          <w:bCs/>
          <w:i/>
          <w:iCs/>
          <w:lang w:val="fr-CA"/>
        </w:rPr>
        <w:t xml:space="preserve"> aux élèves </w:t>
      </w:r>
      <w:r w:rsidR="00862EFD">
        <w:rPr>
          <w:bCs/>
          <w:i/>
          <w:iCs/>
          <w:lang w:val="fr-CA"/>
        </w:rPr>
        <w:t>de se séparer en équipes de 4-5 personnes et de débattre pour en arriver à un consensus. Q</w:t>
      </w:r>
      <w:r w:rsidR="00F17C33" w:rsidRPr="00E020E1">
        <w:rPr>
          <w:bCs/>
          <w:i/>
          <w:iCs/>
          <w:lang w:val="fr-CA"/>
        </w:rPr>
        <w:t>uel serait</w:t>
      </w:r>
      <w:r w:rsidR="00262FC6" w:rsidRPr="00E020E1">
        <w:rPr>
          <w:bCs/>
          <w:i/>
          <w:iCs/>
          <w:lang w:val="fr-CA"/>
        </w:rPr>
        <w:t xml:space="preserve"> leur choix</w:t>
      </w:r>
      <w:r w:rsidR="00862EFD">
        <w:rPr>
          <w:bCs/>
          <w:i/>
          <w:iCs/>
          <w:lang w:val="fr-CA"/>
        </w:rPr>
        <w:t>?</w:t>
      </w:r>
      <w:r w:rsidR="00262FC6" w:rsidRPr="00E020E1">
        <w:rPr>
          <w:bCs/>
          <w:i/>
          <w:iCs/>
          <w:lang w:val="fr-CA"/>
        </w:rPr>
        <w:t xml:space="preserve"> </w:t>
      </w:r>
      <w:r w:rsidR="00862EFD">
        <w:rPr>
          <w:bCs/>
          <w:i/>
          <w:iCs/>
          <w:lang w:val="fr-CA"/>
        </w:rPr>
        <w:t xml:space="preserve">Sur quoi </w:t>
      </w:r>
      <w:r w:rsidR="00262FC6" w:rsidRPr="00E020E1">
        <w:rPr>
          <w:bCs/>
          <w:i/>
          <w:iCs/>
          <w:lang w:val="fr-CA"/>
        </w:rPr>
        <w:t xml:space="preserve">se </w:t>
      </w:r>
      <w:r w:rsidR="00F17C33" w:rsidRPr="00E020E1">
        <w:rPr>
          <w:bCs/>
          <w:i/>
          <w:iCs/>
          <w:lang w:val="fr-CA"/>
        </w:rPr>
        <w:t>baseraient</w:t>
      </w:r>
      <w:r w:rsidR="00862EFD">
        <w:rPr>
          <w:bCs/>
          <w:i/>
          <w:iCs/>
          <w:lang w:val="fr-CA"/>
        </w:rPr>
        <w:t>-ils</w:t>
      </w:r>
      <w:r w:rsidR="00262FC6" w:rsidRPr="00E020E1">
        <w:rPr>
          <w:bCs/>
          <w:i/>
          <w:iCs/>
          <w:lang w:val="fr-CA"/>
        </w:rPr>
        <w:t xml:space="preserve"> pour c</w:t>
      </w:r>
      <w:r w:rsidR="00862EFD">
        <w:rPr>
          <w:bCs/>
          <w:i/>
          <w:iCs/>
          <w:lang w:val="fr-CA"/>
        </w:rPr>
        <w:t>hoisir ou éliminer les candidats?</w:t>
      </w:r>
      <w:r w:rsidR="00262FC6" w:rsidRPr="00E020E1">
        <w:rPr>
          <w:bCs/>
          <w:i/>
          <w:iCs/>
          <w:lang w:val="fr-CA"/>
        </w:rPr>
        <w:t xml:space="preserve"> </w:t>
      </w:r>
      <w:r w:rsidR="00862EFD">
        <w:rPr>
          <w:bCs/>
          <w:i/>
          <w:iCs/>
          <w:lang w:val="fr-CA"/>
        </w:rPr>
        <w:t xml:space="preserve">Après quelques minutes de débats en sous-groupes, chaque équipe sera invitée à présenter son choix au reste de la classe, ainsi que les raisons derrière ce choix. </w:t>
      </w:r>
      <w:r w:rsidR="00262FC6" w:rsidRPr="00E020E1">
        <w:rPr>
          <w:bCs/>
          <w:i/>
          <w:iCs/>
          <w:lang w:val="fr-CA"/>
        </w:rPr>
        <w:t>Expliquer</w:t>
      </w:r>
      <w:r w:rsidRPr="00E020E1">
        <w:rPr>
          <w:bCs/>
          <w:i/>
          <w:iCs/>
          <w:lang w:val="fr-CA"/>
        </w:rPr>
        <w:t>, en fin d’activité,</w:t>
      </w:r>
      <w:r w:rsidR="00262FC6" w:rsidRPr="00E020E1">
        <w:rPr>
          <w:bCs/>
          <w:i/>
          <w:iCs/>
          <w:lang w:val="fr-CA"/>
        </w:rPr>
        <w:t xml:space="preserve"> que le processus de sélection découle souvent de nos valeurs, préjugés et stéréotypes, et que l’élimination de certains candidats est une forme de discrimination</w:t>
      </w:r>
      <w:r w:rsidR="006952F0">
        <w:rPr>
          <w:bCs/>
          <w:i/>
          <w:iCs/>
          <w:lang w:val="fr-CA"/>
        </w:rPr>
        <w:t xml:space="preserve"> (</w:t>
      </w:r>
      <w:r w:rsidR="00366EAE">
        <w:rPr>
          <w:bCs/>
          <w:i/>
          <w:iCs/>
          <w:lang w:val="fr-CA"/>
        </w:rPr>
        <w:t>c’est-à-dire de réserver un traitement différent ou inégal à une personne à cause de sa différence</w:t>
      </w:r>
      <w:r w:rsidR="006952F0">
        <w:rPr>
          <w:bCs/>
          <w:i/>
          <w:iCs/>
          <w:lang w:val="fr-CA"/>
        </w:rPr>
        <w:t>)</w:t>
      </w:r>
      <w:r w:rsidR="00262FC6" w:rsidRPr="00E020E1">
        <w:rPr>
          <w:bCs/>
          <w:i/>
          <w:iCs/>
          <w:lang w:val="fr-CA"/>
        </w:rPr>
        <w:t>. Car au bout du compte, il n’y a</w:t>
      </w:r>
      <w:r w:rsidRPr="00E020E1">
        <w:rPr>
          <w:bCs/>
          <w:i/>
          <w:iCs/>
          <w:lang w:val="fr-CA"/>
        </w:rPr>
        <w:t>vait</w:t>
      </w:r>
      <w:r w:rsidR="00262FC6" w:rsidRPr="00E020E1">
        <w:rPr>
          <w:bCs/>
          <w:i/>
          <w:iCs/>
          <w:lang w:val="fr-CA"/>
        </w:rPr>
        <w:t xml:space="preserve"> pas de bonne ou de mauvaise réponse à l’exercice. </w:t>
      </w:r>
    </w:p>
    <w:p w:rsidR="005B0A66" w:rsidRDefault="005B0A66" w:rsidP="00262FC6">
      <w:pPr>
        <w:jc w:val="both"/>
        <w:rPr>
          <w:bCs/>
          <w:i/>
          <w:iCs/>
          <w:lang w:val="fr-CA"/>
        </w:rPr>
      </w:pPr>
    </w:p>
    <w:p w:rsidR="00E020E1" w:rsidRDefault="00E020E1" w:rsidP="00262FC6">
      <w:pPr>
        <w:jc w:val="both"/>
        <w:rPr>
          <w:bCs/>
          <w:iCs/>
          <w:lang w:val="fr-CA"/>
        </w:rPr>
      </w:pPr>
      <w:r>
        <w:rPr>
          <w:bCs/>
          <w:iCs/>
          <w:lang w:val="fr-CA"/>
        </w:rPr>
        <w:t xml:space="preserve">L’objectif de cette mise en situation était de faire prendre conscience que nous nourrissons tous des préjugés et des stéréotypes, et que ceux-ci déterminent notre vision du monde, orientent nos actions et nos relations interpersonnelles avec les gens qui nous entourent. </w:t>
      </w:r>
    </w:p>
    <w:p w:rsidR="00E020E1" w:rsidRDefault="00E020E1" w:rsidP="00262FC6">
      <w:pPr>
        <w:jc w:val="both"/>
        <w:rPr>
          <w:bCs/>
          <w:iCs/>
          <w:lang w:val="fr-CA"/>
        </w:rPr>
      </w:pPr>
    </w:p>
    <w:p w:rsidR="00262FC6" w:rsidRPr="006C75B9" w:rsidRDefault="00D3591F" w:rsidP="00262FC6">
      <w:pPr>
        <w:jc w:val="both"/>
        <w:rPr>
          <w:bCs/>
          <w:iCs/>
          <w:lang w:val="fr-CA"/>
        </w:rPr>
      </w:pPr>
      <w:r>
        <w:rPr>
          <w:bCs/>
          <w:iCs/>
          <w:lang w:val="fr-CA"/>
        </w:rPr>
        <w:t>N</w:t>
      </w:r>
      <w:r w:rsidR="00262FC6" w:rsidRPr="006C75B9">
        <w:rPr>
          <w:bCs/>
          <w:iCs/>
          <w:lang w:val="fr-CA"/>
        </w:rPr>
        <w:t xml:space="preserve">ous allons </w:t>
      </w:r>
      <w:r>
        <w:rPr>
          <w:bCs/>
          <w:iCs/>
          <w:lang w:val="fr-CA"/>
        </w:rPr>
        <w:t xml:space="preserve">maintenant </w:t>
      </w:r>
      <w:r w:rsidR="00262FC6" w:rsidRPr="006C75B9">
        <w:rPr>
          <w:bCs/>
          <w:iCs/>
          <w:lang w:val="fr-CA"/>
        </w:rPr>
        <w:t xml:space="preserve">définir </w:t>
      </w:r>
      <w:r>
        <w:rPr>
          <w:bCs/>
          <w:iCs/>
          <w:lang w:val="fr-CA"/>
        </w:rPr>
        <w:t xml:space="preserve">rapidement </w:t>
      </w:r>
      <w:r w:rsidR="00262FC6" w:rsidRPr="006C75B9">
        <w:rPr>
          <w:bCs/>
          <w:iCs/>
          <w:lang w:val="fr-CA"/>
        </w:rPr>
        <w:t>ces quelques</w:t>
      </w:r>
      <w:r w:rsidR="00366EAE">
        <w:rPr>
          <w:bCs/>
          <w:iCs/>
          <w:lang w:val="fr-CA"/>
        </w:rPr>
        <w:t xml:space="preserve"> concept (préjugés et stéréotypes</w:t>
      </w:r>
      <w:r w:rsidR="00262FC6" w:rsidRPr="006C75B9">
        <w:rPr>
          <w:bCs/>
          <w:iCs/>
          <w:lang w:val="fr-CA"/>
        </w:rPr>
        <w:t xml:space="preserve">) pour mieux comprendre ce qui s’est produit </w:t>
      </w:r>
      <w:r w:rsidR="00262FC6">
        <w:rPr>
          <w:bCs/>
          <w:iCs/>
          <w:lang w:val="fr-CA"/>
        </w:rPr>
        <w:t>au cours de</w:t>
      </w:r>
      <w:r w:rsidR="00262FC6" w:rsidRPr="006C75B9">
        <w:rPr>
          <w:bCs/>
          <w:iCs/>
          <w:lang w:val="fr-CA"/>
        </w:rPr>
        <w:t xml:space="preserve"> l’activité et qui se produit si souvent dans nos rencontres avec les autres, que ce soit </w:t>
      </w:r>
      <w:r w:rsidR="00E020E1">
        <w:rPr>
          <w:bCs/>
          <w:iCs/>
          <w:lang w:val="fr-CA"/>
        </w:rPr>
        <w:t>dans un contexte interculturel</w:t>
      </w:r>
      <w:r w:rsidR="00262FC6" w:rsidRPr="006C75B9">
        <w:rPr>
          <w:bCs/>
          <w:iCs/>
          <w:lang w:val="fr-CA"/>
        </w:rPr>
        <w:t xml:space="preserve"> ou </w:t>
      </w:r>
      <w:r w:rsidR="00E020E1">
        <w:rPr>
          <w:bCs/>
          <w:iCs/>
          <w:lang w:val="fr-CA"/>
        </w:rPr>
        <w:t xml:space="preserve">simplement </w:t>
      </w:r>
      <w:r w:rsidR="00262FC6" w:rsidRPr="006C75B9">
        <w:rPr>
          <w:bCs/>
          <w:iCs/>
          <w:lang w:val="fr-CA"/>
        </w:rPr>
        <w:t>en général.</w:t>
      </w:r>
      <w:r w:rsidR="00930FFF">
        <w:rPr>
          <w:bCs/>
          <w:iCs/>
          <w:lang w:val="fr-CA"/>
        </w:rPr>
        <w:t xml:space="preserve"> </w:t>
      </w:r>
    </w:p>
    <w:p w:rsidR="00262FC6" w:rsidRDefault="00262FC6">
      <w:pPr>
        <w:rPr>
          <w:lang w:val="fr-CA"/>
        </w:rPr>
      </w:pPr>
    </w:p>
    <w:p w:rsidR="00B32E35" w:rsidRPr="00C83A3D" w:rsidRDefault="009C3A56" w:rsidP="00B32E35">
      <w:pPr>
        <w:rPr>
          <w:b/>
          <w:bCs/>
          <w:u w:val="single"/>
          <w:lang w:val="fr-CA"/>
        </w:rPr>
      </w:pPr>
      <w:r>
        <w:rPr>
          <w:b/>
          <w:bCs/>
          <w:u w:val="single"/>
          <w:lang w:val="fr-CA"/>
        </w:rPr>
        <w:t xml:space="preserve">Diapo 3 : </w:t>
      </w:r>
      <w:r w:rsidR="00B32E35" w:rsidRPr="00C83A3D">
        <w:rPr>
          <w:b/>
          <w:bCs/>
          <w:u w:val="single"/>
          <w:lang w:val="fr-CA"/>
        </w:rPr>
        <w:t>Qu’est-ce qu’un préjugé?</w:t>
      </w:r>
    </w:p>
    <w:p w:rsidR="00B32E35" w:rsidRPr="002B23D1" w:rsidRDefault="00B32E35" w:rsidP="00B32E35">
      <w:pPr>
        <w:jc w:val="both"/>
        <w:rPr>
          <w:lang w:val="fr-CA"/>
        </w:rPr>
      </w:pPr>
      <w:r w:rsidRPr="002B23D1">
        <w:rPr>
          <w:lang w:val="fr-CA"/>
        </w:rPr>
        <w:t xml:space="preserve">Un </w:t>
      </w:r>
      <w:r w:rsidRPr="00526D22">
        <w:rPr>
          <w:bCs/>
          <w:lang w:val="fr-CA"/>
        </w:rPr>
        <w:t>préjugé</w:t>
      </w:r>
      <w:r w:rsidRPr="00526D22">
        <w:rPr>
          <w:lang w:val="fr-CA"/>
        </w:rPr>
        <w:t xml:space="preserve"> est une idée préconçue que l’on a sur quelqu’un ou sur quelque chose. On est certain que c’est vrai alors qu’on n’a pas vérifié. On </w:t>
      </w:r>
      <w:r w:rsidRPr="00526D22">
        <w:rPr>
          <w:bCs/>
          <w:lang w:val="fr-CA"/>
        </w:rPr>
        <w:t>juge à l’avance</w:t>
      </w:r>
      <w:r w:rsidRPr="00526D22">
        <w:rPr>
          <w:lang w:val="fr-CA"/>
        </w:rPr>
        <w:t>, avant</w:t>
      </w:r>
      <w:r w:rsidRPr="002B23D1">
        <w:rPr>
          <w:lang w:val="fr-CA"/>
        </w:rPr>
        <w:t xml:space="preserve"> de connaître</w:t>
      </w:r>
      <w:r w:rsidR="00581ABA">
        <w:rPr>
          <w:rStyle w:val="Appelnotedebasdep"/>
          <w:lang w:val="fr-CA"/>
        </w:rPr>
        <w:footnoteReference w:id="3"/>
      </w:r>
      <w:r w:rsidRPr="002B23D1">
        <w:rPr>
          <w:lang w:val="fr-CA"/>
        </w:rPr>
        <w:t>.</w:t>
      </w:r>
    </w:p>
    <w:p w:rsidR="00B32E35" w:rsidRDefault="00B32E35" w:rsidP="00B32E35">
      <w:pPr>
        <w:rPr>
          <w:lang w:val="fr-CA"/>
        </w:rPr>
      </w:pPr>
    </w:p>
    <w:p w:rsidR="00B32E35" w:rsidRPr="00C77E2D" w:rsidRDefault="00B32E35" w:rsidP="00B32E35">
      <w:pPr>
        <w:rPr>
          <w:bCs/>
          <w:lang w:val="fr-CA"/>
        </w:rPr>
      </w:pPr>
      <w:r w:rsidRPr="00C77E2D">
        <w:rPr>
          <w:bCs/>
          <w:lang w:val="fr-CA"/>
        </w:rPr>
        <w:t>On peut avoir des préjugés sur :</w:t>
      </w:r>
    </w:p>
    <w:p w:rsidR="00C77E2D" w:rsidRPr="00C77E2D" w:rsidRDefault="00C77E2D" w:rsidP="00C77E2D">
      <w:pPr>
        <w:pStyle w:val="Paragraphedeliste"/>
        <w:numPr>
          <w:ilvl w:val="0"/>
          <w:numId w:val="6"/>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L’apparence (caractéristiques p</w:t>
      </w:r>
      <w:r w:rsidRPr="00C77E2D">
        <w:rPr>
          <w:rFonts w:ascii="Times New Roman" w:hAnsi="Times New Roman" w:cs="Times New Roman"/>
          <w:sz w:val="24"/>
          <w:szCs w:val="24"/>
        </w:rPr>
        <w:t>hysique</w:t>
      </w:r>
      <w:r>
        <w:rPr>
          <w:rFonts w:ascii="Times New Roman" w:hAnsi="Times New Roman" w:cs="Times New Roman"/>
          <w:sz w:val="24"/>
          <w:szCs w:val="24"/>
        </w:rPr>
        <w:t>s</w:t>
      </w:r>
      <w:r w:rsidRPr="00C77E2D">
        <w:rPr>
          <w:rFonts w:ascii="Times New Roman" w:hAnsi="Times New Roman" w:cs="Times New Roman"/>
          <w:sz w:val="24"/>
          <w:szCs w:val="24"/>
        </w:rPr>
        <w:t>, habillement…);</w:t>
      </w:r>
    </w:p>
    <w:p w:rsidR="00C77E2D" w:rsidRPr="00C77E2D" w:rsidRDefault="00C77E2D" w:rsidP="00C77E2D">
      <w:pPr>
        <w:pStyle w:val="Paragraphedeliste"/>
        <w:numPr>
          <w:ilvl w:val="0"/>
          <w:numId w:val="6"/>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La classe sociale (l</w:t>
      </w:r>
      <w:r w:rsidR="00D3591F" w:rsidRPr="00C77E2D">
        <w:rPr>
          <w:rFonts w:ascii="Times New Roman" w:hAnsi="Times New Roman" w:cs="Times New Roman"/>
          <w:sz w:val="24"/>
          <w:szCs w:val="24"/>
        </w:rPr>
        <w:t>a place occupée</w:t>
      </w:r>
      <w:r w:rsidR="00B32E35" w:rsidRPr="00C77E2D">
        <w:rPr>
          <w:rFonts w:ascii="Times New Roman" w:hAnsi="Times New Roman" w:cs="Times New Roman"/>
          <w:sz w:val="24"/>
          <w:szCs w:val="24"/>
        </w:rPr>
        <w:t xml:space="preserve"> dans le monde du travail ou la socié</w:t>
      </w:r>
      <w:r>
        <w:rPr>
          <w:rFonts w:ascii="Times New Roman" w:hAnsi="Times New Roman" w:cs="Times New Roman"/>
          <w:sz w:val="24"/>
          <w:szCs w:val="24"/>
        </w:rPr>
        <w:t>té en lien avec les revenus $$</w:t>
      </w:r>
      <w:r w:rsidRPr="00C77E2D">
        <w:rPr>
          <w:rFonts w:ascii="Times New Roman" w:hAnsi="Times New Roman" w:cs="Times New Roman"/>
          <w:sz w:val="24"/>
          <w:szCs w:val="24"/>
        </w:rPr>
        <w:t>$);</w:t>
      </w:r>
    </w:p>
    <w:p w:rsidR="00C77E2D" w:rsidRPr="00C77E2D" w:rsidRDefault="00C77E2D" w:rsidP="00C77E2D">
      <w:pPr>
        <w:pStyle w:val="Paragraphedeliste"/>
        <w:numPr>
          <w:ilvl w:val="0"/>
          <w:numId w:val="6"/>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L’orientation sexuelle (h</w:t>
      </w:r>
      <w:r w:rsidR="00B32E35" w:rsidRPr="00C77E2D">
        <w:rPr>
          <w:rFonts w:ascii="Times New Roman" w:hAnsi="Times New Roman" w:cs="Times New Roman"/>
          <w:sz w:val="24"/>
          <w:szCs w:val="24"/>
        </w:rPr>
        <w:t>étérosexualité, homosexualité, bisexualité…</w:t>
      </w:r>
      <w:r>
        <w:rPr>
          <w:rFonts w:ascii="Times New Roman" w:hAnsi="Times New Roman" w:cs="Times New Roman"/>
          <w:sz w:val="24"/>
          <w:szCs w:val="24"/>
        </w:rPr>
        <w:t>)</w:t>
      </w:r>
      <w:r w:rsidRPr="00C77E2D">
        <w:rPr>
          <w:rFonts w:ascii="Times New Roman" w:hAnsi="Times New Roman" w:cs="Times New Roman"/>
          <w:sz w:val="24"/>
          <w:szCs w:val="24"/>
        </w:rPr>
        <w:t>;</w:t>
      </w:r>
    </w:p>
    <w:p w:rsidR="00B32E35" w:rsidRPr="00C77E2D" w:rsidRDefault="00D3591F" w:rsidP="00C77E2D">
      <w:pPr>
        <w:pStyle w:val="Paragraphedeliste"/>
        <w:numPr>
          <w:ilvl w:val="0"/>
          <w:numId w:val="6"/>
        </w:numPr>
        <w:spacing w:after="0" w:line="240" w:lineRule="auto"/>
        <w:ind w:left="714" w:hanging="357"/>
        <w:jc w:val="both"/>
        <w:rPr>
          <w:rFonts w:ascii="Times New Roman" w:hAnsi="Times New Roman" w:cs="Times New Roman"/>
          <w:sz w:val="24"/>
          <w:szCs w:val="24"/>
        </w:rPr>
      </w:pPr>
      <w:r w:rsidRPr="00C77E2D">
        <w:rPr>
          <w:rFonts w:ascii="Times New Roman" w:hAnsi="Times New Roman" w:cs="Times New Roman"/>
          <w:sz w:val="24"/>
          <w:szCs w:val="24"/>
        </w:rPr>
        <w:t>D’autres</w:t>
      </w:r>
      <w:r w:rsidR="00B32E35" w:rsidRPr="00C77E2D">
        <w:rPr>
          <w:rFonts w:ascii="Times New Roman" w:hAnsi="Times New Roman" w:cs="Times New Roman"/>
          <w:sz w:val="24"/>
          <w:szCs w:val="24"/>
        </w:rPr>
        <w:t xml:space="preserve"> ca</w:t>
      </w:r>
      <w:r w:rsidR="00C77E2D">
        <w:rPr>
          <w:rFonts w:ascii="Times New Roman" w:hAnsi="Times New Roman" w:cs="Times New Roman"/>
          <w:sz w:val="24"/>
          <w:szCs w:val="24"/>
        </w:rPr>
        <w:t>ractéristiques de marginalité (i</w:t>
      </w:r>
      <w:r w:rsidR="00B32E35" w:rsidRPr="00C77E2D">
        <w:rPr>
          <w:rFonts w:ascii="Times New Roman" w:hAnsi="Times New Roman" w:cs="Times New Roman"/>
          <w:sz w:val="24"/>
          <w:szCs w:val="24"/>
        </w:rPr>
        <w:t xml:space="preserve">ndividus qui fonctionnent en dehors des normes ou des valeurs reconnues par </w:t>
      </w:r>
      <w:r w:rsidRPr="00C77E2D">
        <w:rPr>
          <w:rFonts w:ascii="Times New Roman" w:hAnsi="Times New Roman" w:cs="Times New Roman"/>
          <w:sz w:val="24"/>
          <w:szCs w:val="24"/>
        </w:rPr>
        <w:t>la</w:t>
      </w:r>
      <w:r w:rsidR="00B32E35" w:rsidRPr="00C77E2D">
        <w:rPr>
          <w:rFonts w:ascii="Times New Roman" w:hAnsi="Times New Roman" w:cs="Times New Roman"/>
          <w:sz w:val="24"/>
          <w:szCs w:val="24"/>
        </w:rPr>
        <w:t xml:space="preserve"> société, qui sort</w:t>
      </w:r>
      <w:r w:rsidRPr="00C77E2D">
        <w:rPr>
          <w:rFonts w:ascii="Times New Roman" w:hAnsi="Times New Roman" w:cs="Times New Roman"/>
          <w:sz w:val="24"/>
          <w:szCs w:val="24"/>
        </w:rPr>
        <w:t>ent</w:t>
      </w:r>
      <w:r w:rsidR="00B32E35" w:rsidRPr="00C77E2D">
        <w:rPr>
          <w:rFonts w:ascii="Times New Roman" w:hAnsi="Times New Roman" w:cs="Times New Roman"/>
          <w:sz w:val="24"/>
          <w:szCs w:val="24"/>
        </w:rPr>
        <w:t xml:space="preserve"> de l’ordinaire</w:t>
      </w:r>
      <w:r w:rsidR="006F22A9">
        <w:rPr>
          <w:rFonts w:ascii="Times New Roman" w:hAnsi="Times New Roman" w:cs="Times New Roman"/>
          <w:sz w:val="24"/>
          <w:szCs w:val="24"/>
        </w:rPr>
        <w:t xml:space="preserve">… par </w:t>
      </w:r>
      <w:r w:rsidRPr="00C77E2D">
        <w:rPr>
          <w:rFonts w:ascii="Times New Roman" w:hAnsi="Times New Roman" w:cs="Times New Roman"/>
          <w:sz w:val="24"/>
          <w:szCs w:val="24"/>
        </w:rPr>
        <w:t>ex</w:t>
      </w:r>
      <w:r w:rsidR="006F22A9">
        <w:rPr>
          <w:rFonts w:ascii="Times New Roman" w:hAnsi="Times New Roman" w:cs="Times New Roman"/>
          <w:sz w:val="24"/>
          <w:szCs w:val="24"/>
        </w:rPr>
        <w:t>emple</w:t>
      </w:r>
      <w:r w:rsidRPr="00C77E2D">
        <w:rPr>
          <w:rFonts w:ascii="Times New Roman" w:hAnsi="Times New Roman" w:cs="Times New Roman"/>
          <w:sz w:val="24"/>
          <w:szCs w:val="24"/>
        </w:rPr>
        <w:t xml:space="preserve"> : </w:t>
      </w:r>
      <w:r w:rsidR="006F22A9">
        <w:rPr>
          <w:rFonts w:ascii="Times New Roman" w:hAnsi="Times New Roman" w:cs="Times New Roman"/>
          <w:sz w:val="24"/>
          <w:szCs w:val="24"/>
        </w:rPr>
        <w:t>intérêts, opinions, style de vie, etc.</w:t>
      </w:r>
      <w:r w:rsidRPr="00C77E2D">
        <w:rPr>
          <w:rFonts w:ascii="Times New Roman" w:hAnsi="Times New Roman" w:cs="Times New Roman"/>
          <w:sz w:val="24"/>
          <w:szCs w:val="24"/>
        </w:rPr>
        <w:t>)</w:t>
      </w:r>
      <w:r w:rsidR="00B32E35" w:rsidRPr="00C77E2D">
        <w:rPr>
          <w:rFonts w:ascii="Times New Roman" w:hAnsi="Times New Roman" w:cs="Times New Roman"/>
          <w:sz w:val="24"/>
          <w:szCs w:val="24"/>
        </w:rPr>
        <w:t>.</w:t>
      </w:r>
    </w:p>
    <w:p w:rsidR="00B32E35" w:rsidRPr="00341CD7" w:rsidRDefault="00B32E35" w:rsidP="00B32E35">
      <w:pPr>
        <w:rPr>
          <w:lang w:val="fr-CA"/>
        </w:rPr>
      </w:pPr>
    </w:p>
    <w:p w:rsidR="00B32E35" w:rsidRPr="002B23D1" w:rsidRDefault="00B32E35" w:rsidP="00B32E35">
      <w:pPr>
        <w:jc w:val="both"/>
        <w:rPr>
          <w:lang w:val="fr-CA"/>
        </w:rPr>
      </w:pPr>
      <w:r w:rsidRPr="002B23D1">
        <w:rPr>
          <w:lang w:val="fr-CA"/>
        </w:rPr>
        <w:t>Et malheureusement, comme le disait Einstein : « Il est plus facile de désintégrer un atome qu’un préjugé. »…</w:t>
      </w:r>
    </w:p>
    <w:p w:rsidR="00B32E35" w:rsidRDefault="00B32E35" w:rsidP="00B32E35">
      <w:pPr>
        <w:rPr>
          <w:i/>
          <w:iCs/>
          <w:lang w:val="fr-CA"/>
        </w:rPr>
      </w:pPr>
    </w:p>
    <w:p w:rsidR="00B32E35" w:rsidRDefault="00B32E35" w:rsidP="00B32E35">
      <w:pPr>
        <w:jc w:val="both"/>
        <w:rPr>
          <w:lang w:val="fr-CA"/>
        </w:rPr>
      </w:pPr>
      <w:r>
        <w:rPr>
          <w:lang w:val="fr-CA"/>
        </w:rPr>
        <w:t>Il existe deux formes de préjugés : certains sont plutôt « inoffensifs », dans la mesure où ils ne confrontent ou ne blessent pas particulièrement les personnes qui en sont victimes, tandis que d’autres peuvent heurter et causer un tort considérable à ceux qui les subissent…</w:t>
      </w:r>
    </w:p>
    <w:p w:rsidR="00B32E35" w:rsidRDefault="00B32E35" w:rsidP="00B32E35">
      <w:pPr>
        <w:rPr>
          <w:lang w:val="fr-CA"/>
        </w:rPr>
      </w:pPr>
    </w:p>
    <w:p w:rsidR="00B32E35" w:rsidRDefault="00B32E35" w:rsidP="00B32E35">
      <w:pPr>
        <w:rPr>
          <w:lang w:val="fr-CA"/>
        </w:rPr>
      </w:pPr>
      <w:r>
        <w:rPr>
          <w:lang w:val="fr-CA"/>
        </w:rPr>
        <w:t>Exemples de préjugés « inoffensifs » :</w:t>
      </w:r>
    </w:p>
    <w:p w:rsidR="00B32E35" w:rsidRDefault="00B32E35" w:rsidP="00B32E35">
      <w:pPr>
        <w:numPr>
          <w:ilvl w:val="0"/>
          <w:numId w:val="1"/>
        </w:numPr>
        <w:rPr>
          <w:lang w:val="fr-CA"/>
        </w:rPr>
      </w:pPr>
      <w:r>
        <w:rPr>
          <w:lang w:val="fr-CA"/>
        </w:rPr>
        <w:t>Un garçon qui mesure 6 pieds 5 : on va présumer qu’il doit jouer au basketball.</w:t>
      </w:r>
    </w:p>
    <w:p w:rsidR="00B32E35" w:rsidRDefault="00B32E35" w:rsidP="00B32E35">
      <w:pPr>
        <w:numPr>
          <w:ilvl w:val="0"/>
          <w:numId w:val="1"/>
        </w:numPr>
        <w:rPr>
          <w:lang w:val="fr-CA"/>
        </w:rPr>
      </w:pPr>
      <w:r>
        <w:rPr>
          <w:lang w:val="fr-CA"/>
        </w:rPr>
        <w:t>Une personne qui porte des « dreadlocks » : on va présumer qu’elle aime la musique reggae.</w:t>
      </w:r>
    </w:p>
    <w:p w:rsidR="00B32E35" w:rsidRDefault="00B32E35" w:rsidP="00B32E35">
      <w:pPr>
        <w:rPr>
          <w:lang w:val="fr-CA"/>
        </w:rPr>
      </w:pPr>
    </w:p>
    <w:p w:rsidR="00B32E35" w:rsidRDefault="00B32E35" w:rsidP="00B32E35">
      <w:pPr>
        <w:rPr>
          <w:lang w:val="fr-CA"/>
        </w:rPr>
      </w:pPr>
      <w:r>
        <w:rPr>
          <w:lang w:val="fr-CA"/>
        </w:rPr>
        <w:t>Exemples de préjugés qui font mal :</w:t>
      </w:r>
    </w:p>
    <w:p w:rsidR="00B32E35" w:rsidRPr="00A222C9" w:rsidRDefault="00B32E35" w:rsidP="00B32E35">
      <w:pPr>
        <w:numPr>
          <w:ilvl w:val="0"/>
          <w:numId w:val="1"/>
        </w:numPr>
        <w:rPr>
          <w:lang w:val="fr-CA"/>
        </w:rPr>
      </w:pPr>
      <w:r w:rsidRPr="00A222C9">
        <w:rPr>
          <w:lang w:val="fr-CA"/>
        </w:rPr>
        <w:t xml:space="preserve">« As-tu vu ses vêtements? Il </w:t>
      </w:r>
      <w:r w:rsidR="006F22A9" w:rsidRPr="00A222C9">
        <w:rPr>
          <w:lang w:val="fr-CA"/>
        </w:rPr>
        <w:t>est vraiment habillé comme un</w:t>
      </w:r>
      <w:r w:rsidRPr="00A222C9">
        <w:rPr>
          <w:lang w:val="fr-CA"/>
        </w:rPr>
        <w:t xml:space="preserve"> pauvre... »</w:t>
      </w:r>
    </w:p>
    <w:p w:rsidR="00B32E35" w:rsidRPr="00A222C9" w:rsidRDefault="00B32E35" w:rsidP="00B32E35">
      <w:pPr>
        <w:numPr>
          <w:ilvl w:val="0"/>
          <w:numId w:val="1"/>
        </w:numPr>
        <w:jc w:val="both"/>
        <w:rPr>
          <w:lang w:val="fr-CA"/>
        </w:rPr>
      </w:pPr>
      <w:r w:rsidRPr="00A222C9">
        <w:rPr>
          <w:lang w:val="fr-CA"/>
        </w:rPr>
        <w:t>Dire à quelqu’un qui fait partie d’une minorité visible de « retourner dans son pays »… même si, peut-être, sa famille habite au Québec depuis plusieurs générations</w:t>
      </w:r>
      <w:r w:rsidR="006F22A9" w:rsidRPr="00A222C9">
        <w:rPr>
          <w:lang w:val="fr-CA"/>
        </w:rPr>
        <w:t xml:space="preserve"> (ou non)</w:t>
      </w:r>
      <w:r w:rsidRPr="00A222C9">
        <w:rPr>
          <w:lang w:val="fr-CA"/>
        </w:rPr>
        <w:t>…</w:t>
      </w:r>
    </w:p>
    <w:p w:rsidR="00B32E35" w:rsidRDefault="00B32E35">
      <w:pPr>
        <w:rPr>
          <w:lang w:val="fr-CA"/>
        </w:rPr>
      </w:pPr>
    </w:p>
    <w:p w:rsidR="008B636C" w:rsidRPr="00C83A3D" w:rsidRDefault="008B636C" w:rsidP="008B636C">
      <w:pPr>
        <w:rPr>
          <w:b/>
          <w:bCs/>
          <w:u w:val="single"/>
          <w:lang w:val="fr-CA"/>
        </w:rPr>
      </w:pPr>
      <w:r w:rsidRPr="00C83A3D">
        <w:rPr>
          <w:b/>
          <w:bCs/>
          <w:u w:val="single"/>
          <w:lang w:val="fr-CA"/>
        </w:rPr>
        <w:t>Qu’est-ce qu’un stéréotype?</w:t>
      </w:r>
    </w:p>
    <w:p w:rsidR="008B636C" w:rsidRDefault="008B636C" w:rsidP="008B636C">
      <w:pPr>
        <w:jc w:val="both"/>
        <w:rPr>
          <w:bCs/>
          <w:lang w:val="fr-CA"/>
        </w:rPr>
      </w:pPr>
      <w:r w:rsidRPr="00BF0D93">
        <w:rPr>
          <w:bCs/>
          <w:lang w:val="fr-CA"/>
        </w:rPr>
        <w:t xml:space="preserve">Un </w:t>
      </w:r>
      <w:r w:rsidRPr="006F22A9">
        <w:rPr>
          <w:bCs/>
          <w:lang w:val="fr-CA"/>
        </w:rPr>
        <w:t>stéréotype est une idée toute faite et pas très originale, un cliché que l’on attribue à tout un groupe de personnes</w:t>
      </w:r>
      <w:r w:rsidR="00581ABA" w:rsidRPr="006F22A9">
        <w:rPr>
          <w:rStyle w:val="Appelnotedebasdep"/>
          <w:bCs/>
          <w:lang w:val="fr-CA"/>
        </w:rPr>
        <w:footnoteReference w:id="4"/>
      </w:r>
      <w:r w:rsidRPr="006F22A9">
        <w:rPr>
          <w:bCs/>
          <w:lang w:val="fr-CA"/>
        </w:rPr>
        <w:t>.</w:t>
      </w:r>
      <w:r w:rsidRPr="00BF0D93">
        <w:rPr>
          <w:bCs/>
          <w:lang w:val="fr-CA"/>
        </w:rPr>
        <w:t xml:space="preserve"> </w:t>
      </w:r>
    </w:p>
    <w:p w:rsidR="008B636C" w:rsidRDefault="008B636C" w:rsidP="008B636C">
      <w:pPr>
        <w:rPr>
          <w:b/>
          <w:bCs/>
          <w:lang w:val="fr-CA"/>
        </w:rPr>
      </w:pPr>
    </w:p>
    <w:p w:rsidR="008B636C" w:rsidRDefault="008B636C" w:rsidP="008B636C">
      <w:pPr>
        <w:jc w:val="both"/>
        <w:rPr>
          <w:lang w:val="fr-CA"/>
        </w:rPr>
      </w:pPr>
      <w:r>
        <w:rPr>
          <w:lang w:val="fr-CA"/>
        </w:rPr>
        <w:lastRenderedPageBreak/>
        <w:t>Deux mécanismes principaux contribuent à l’élaboration d’un stéréotype :</w:t>
      </w:r>
    </w:p>
    <w:p w:rsidR="008B636C" w:rsidRPr="006F22A9" w:rsidRDefault="008B636C" w:rsidP="008B636C">
      <w:pPr>
        <w:numPr>
          <w:ilvl w:val="0"/>
          <w:numId w:val="1"/>
        </w:numPr>
        <w:jc w:val="both"/>
        <w:rPr>
          <w:lang w:val="fr-CA"/>
        </w:rPr>
      </w:pPr>
      <w:r w:rsidRPr="006F22A9">
        <w:rPr>
          <w:bCs/>
          <w:lang w:val="fr-CA"/>
        </w:rPr>
        <w:t xml:space="preserve">La simplification </w:t>
      </w:r>
      <w:r w:rsidRPr="006F22A9">
        <w:rPr>
          <w:lang w:val="fr-CA"/>
        </w:rPr>
        <w:t>: on sélectionne quelques données jugées pertinentes dans la masse des informations disponibles et on les place au premier plan.</w:t>
      </w:r>
      <w:r w:rsidR="00A01EE9" w:rsidRPr="006F22A9">
        <w:rPr>
          <w:lang w:val="fr-CA"/>
        </w:rPr>
        <w:t xml:space="preserve"> </w:t>
      </w:r>
      <w:r w:rsidR="007F7D8C" w:rsidRPr="00A222C9">
        <w:rPr>
          <w:lang w:val="fr-CA"/>
        </w:rPr>
        <w:t xml:space="preserve">Par exemple : les filles sont hypersensibles, les gars sont des casse-cou, </w:t>
      </w:r>
      <w:r w:rsidR="0043036D" w:rsidRPr="00A222C9">
        <w:rPr>
          <w:lang w:val="fr-CA"/>
        </w:rPr>
        <w:t>les blondes sont stupides, les Noirs dansent bien, les Arabes sont des terroristes…</w:t>
      </w:r>
    </w:p>
    <w:p w:rsidR="008B636C" w:rsidRDefault="008B636C" w:rsidP="008B636C">
      <w:pPr>
        <w:numPr>
          <w:ilvl w:val="0"/>
          <w:numId w:val="1"/>
        </w:numPr>
        <w:jc w:val="both"/>
        <w:rPr>
          <w:lang w:val="fr-CA"/>
        </w:rPr>
      </w:pPr>
      <w:r w:rsidRPr="006F22A9">
        <w:rPr>
          <w:bCs/>
          <w:lang w:val="fr-CA"/>
        </w:rPr>
        <w:t>L’exagération</w:t>
      </w:r>
      <w:r>
        <w:rPr>
          <w:b/>
          <w:bCs/>
          <w:lang w:val="fr-CA"/>
        </w:rPr>
        <w:t xml:space="preserve"> </w:t>
      </w:r>
      <w:r>
        <w:rPr>
          <w:lang w:val="fr-CA"/>
        </w:rPr>
        <w:t>: les données sélectionnées sont accentuées,</w:t>
      </w:r>
      <w:r w:rsidR="00A01EE9">
        <w:rPr>
          <w:lang w:val="fr-CA"/>
        </w:rPr>
        <w:t xml:space="preserve"> comme dans le cas d’</w:t>
      </w:r>
      <w:r>
        <w:rPr>
          <w:lang w:val="fr-CA"/>
        </w:rPr>
        <w:t>une caricature.</w:t>
      </w:r>
      <w:r w:rsidR="007F7D8C">
        <w:rPr>
          <w:lang w:val="fr-CA"/>
        </w:rPr>
        <w:t xml:space="preserve"> </w:t>
      </w:r>
      <w:r w:rsidR="007F7D8C" w:rsidRPr="00A222C9">
        <w:rPr>
          <w:lang w:val="fr-CA"/>
        </w:rPr>
        <w:t>Par exemple : imaginer un Français avec un béret, un petit foulard attaché dans le cou, un chandail rayé bleu et blanc avec une baguette de pain sous le bras devant la tour Eiffel.</w:t>
      </w:r>
    </w:p>
    <w:p w:rsidR="008B636C" w:rsidRDefault="008B636C" w:rsidP="008B636C">
      <w:pPr>
        <w:jc w:val="both"/>
        <w:rPr>
          <w:lang w:val="fr-CA"/>
        </w:rPr>
      </w:pPr>
    </w:p>
    <w:p w:rsidR="008527CE" w:rsidRDefault="008527CE" w:rsidP="008B636C">
      <w:pPr>
        <w:jc w:val="both"/>
        <w:rPr>
          <w:lang w:val="fr-CA"/>
        </w:rPr>
      </w:pPr>
      <w:r>
        <w:rPr>
          <w:lang w:val="fr-CA"/>
        </w:rPr>
        <w:t>On pourrait également présenter les préjugés comme étant des croyances personnelles, propres à chacun, tandis que les stéréotypes seraient plutôt des généralisations collectives, qui sont souvent répandues chez une bonne partie de la société ou des gens issus de la même culture.</w:t>
      </w:r>
      <w:r w:rsidR="007454DE">
        <w:rPr>
          <w:lang w:val="fr-CA"/>
        </w:rPr>
        <w:t xml:space="preserve"> </w:t>
      </w:r>
    </w:p>
    <w:p w:rsidR="007454DE" w:rsidRDefault="007454DE" w:rsidP="008B636C">
      <w:pPr>
        <w:jc w:val="both"/>
        <w:rPr>
          <w:lang w:val="fr-CA"/>
        </w:rPr>
      </w:pPr>
    </w:p>
    <w:p w:rsidR="007454DE" w:rsidRPr="007454DE" w:rsidRDefault="007454DE" w:rsidP="008B636C">
      <w:pPr>
        <w:jc w:val="both"/>
        <w:rPr>
          <w:i/>
          <w:lang w:val="fr-CA"/>
        </w:rPr>
      </w:pPr>
      <w:r w:rsidRPr="007454DE">
        <w:rPr>
          <w:i/>
          <w:lang w:val="fr-CA"/>
        </w:rPr>
        <w:t>Demander aux élèves quels sont les stéréotypes que la société entretient par rapport aux adolescents.</w:t>
      </w:r>
    </w:p>
    <w:p w:rsidR="008527CE" w:rsidRDefault="008527CE" w:rsidP="008B636C">
      <w:pPr>
        <w:jc w:val="both"/>
        <w:rPr>
          <w:lang w:val="fr-CA"/>
        </w:rPr>
      </w:pPr>
    </w:p>
    <w:p w:rsidR="001A3BBB" w:rsidRPr="00C83A3D" w:rsidRDefault="001A3BBB" w:rsidP="001A3BBB">
      <w:pPr>
        <w:jc w:val="both"/>
        <w:rPr>
          <w:b/>
          <w:u w:val="single"/>
          <w:lang w:val="fr-CA"/>
        </w:rPr>
      </w:pPr>
      <w:r w:rsidRPr="00C83A3D">
        <w:rPr>
          <w:b/>
          <w:u w:val="single"/>
          <w:lang w:val="fr-CA"/>
        </w:rPr>
        <w:t>D’où viennent nos préjugés et stéréotypes?</w:t>
      </w:r>
    </w:p>
    <w:p w:rsidR="006816A9" w:rsidRPr="006816A9" w:rsidRDefault="006816A9" w:rsidP="001A3BBB">
      <w:pPr>
        <w:jc w:val="both"/>
        <w:rPr>
          <w:i/>
          <w:lang w:val="fr-CA"/>
        </w:rPr>
      </w:pPr>
      <w:r w:rsidRPr="006816A9">
        <w:rPr>
          <w:i/>
          <w:lang w:val="fr-CA"/>
        </w:rPr>
        <w:t>Demander aux élèves s’ils considèrent qu’ils ont eux-mêmes des préjugés et/ou des stéréotypes envers certains groupes de personnes, sans toutefois les nommer à voix haute. Leur demander de lever la main pour exprimer s’ils savent d’où leu</w:t>
      </w:r>
      <w:r>
        <w:rPr>
          <w:i/>
          <w:lang w:val="fr-CA"/>
        </w:rPr>
        <w:t>r viennent ces préjugés/stéréot</w:t>
      </w:r>
      <w:r w:rsidRPr="006816A9">
        <w:rPr>
          <w:i/>
          <w:lang w:val="fr-CA"/>
        </w:rPr>
        <w:t>y</w:t>
      </w:r>
      <w:r>
        <w:rPr>
          <w:i/>
          <w:lang w:val="fr-CA"/>
        </w:rPr>
        <w:t>p</w:t>
      </w:r>
      <w:r w:rsidRPr="006816A9">
        <w:rPr>
          <w:i/>
          <w:lang w:val="fr-CA"/>
        </w:rPr>
        <w:t>es.</w:t>
      </w:r>
    </w:p>
    <w:p w:rsidR="006816A9" w:rsidRPr="006816A9" w:rsidRDefault="006816A9" w:rsidP="001A3BBB">
      <w:pPr>
        <w:jc w:val="both"/>
        <w:rPr>
          <w:i/>
          <w:lang w:val="fr-CA"/>
        </w:rPr>
      </w:pPr>
      <w:r w:rsidRPr="006816A9">
        <w:rPr>
          <w:i/>
          <w:u w:val="single"/>
          <w:lang w:val="fr-CA"/>
        </w:rPr>
        <w:t>Éléments de réponse :</w:t>
      </w:r>
      <w:r w:rsidRPr="006816A9">
        <w:rPr>
          <w:i/>
          <w:lang w:val="fr-CA"/>
        </w:rPr>
        <w:t xml:space="preserve"> de leur famille, de leurs amis, des médias, d’un événement qu’ils ont vécu ou dont ils ont entendu parler, du cinéma...</w:t>
      </w:r>
    </w:p>
    <w:p w:rsidR="006816A9" w:rsidRDefault="006816A9" w:rsidP="001A3BBB">
      <w:pPr>
        <w:jc w:val="both"/>
        <w:rPr>
          <w:lang w:val="fr-CA"/>
        </w:rPr>
      </w:pPr>
    </w:p>
    <w:p w:rsidR="0013670B" w:rsidRDefault="0013670B" w:rsidP="001A3BBB">
      <w:pPr>
        <w:jc w:val="both"/>
        <w:rPr>
          <w:lang w:val="fr-CA"/>
        </w:rPr>
      </w:pPr>
      <w:r>
        <w:rPr>
          <w:lang w:val="fr-CA"/>
        </w:rPr>
        <w:t xml:space="preserve">Il est évident que </w:t>
      </w:r>
      <w:r w:rsidR="00531E20">
        <w:rPr>
          <w:lang w:val="fr-CA"/>
        </w:rPr>
        <w:t>les médias de masse</w:t>
      </w:r>
      <w:r>
        <w:rPr>
          <w:lang w:val="fr-CA"/>
        </w:rPr>
        <w:t xml:space="preserve"> et les grandes industries du divertissement, comme le</w:t>
      </w:r>
      <w:r w:rsidR="00531E20">
        <w:rPr>
          <w:lang w:val="fr-CA"/>
        </w:rPr>
        <w:t xml:space="preserve"> </w:t>
      </w:r>
      <w:r w:rsidR="00531E20" w:rsidRPr="00712953">
        <w:rPr>
          <w:bCs/>
          <w:lang w:val="fr-CA"/>
        </w:rPr>
        <w:t>cinéma</w:t>
      </w:r>
      <w:r>
        <w:rPr>
          <w:bCs/>
          <w:lang w:val="fr-CA"/>
        </w:rPr>
        <w:t>, contribuent à alimenter et à faire durer les préjugés et les stéréotypes</w:t>
      </w:r>
      <w:r w:rsidR="00531E20">
        <w:rPr>
          <w:b/>
          <w:bCs/>
          <w:lang w:val="fr-CA"/>
        </w:rPr>
        <w:t xml:space="preserve"> </w:t>
      </w:r>
      <w:r w:rsidR="00531E20">
        <w:rPr>
          <w:lang w:val="fr-CA"/>
        </w:rPr>
        <w:t>: non seulement</w:t>
      </w:r>
      <w:r w:rsidR="00531E20" w:rsidRPr="00712953">
        <w:rPr>
          <w:lang w:val="fr-CA"/>
        </w:rPr>
        <w:t xml:space="preserve"> </w:t>
      </w:r>
      <w:r w:rsidR="00531E20">
        <w:rPr>
          <w:lang w:val="fr-CA"/>
        </w:rPr>
        <w:t>les films hollywoodiens sous-représentent-ils le</w:t>
      </w:r>
      <w:r>
        <w:rPr>
          <w:lang w:val="fr-CA"/>
        </w:rPr>
        <w:t>s diverses ethnies, mais lorsqu’</w:t>
      </w:r>
      <w:r w:rsidR="00531E20">
        <w:rPr>
          <w:lang w:val="fr-CA"/>
        </w:rPr>
        <w:t>elles y figurent, celles-ci sont souvent stéréotypées. Dans la plupart des cas, le rôle principal du « héros » est tenu par un Blanc; les Noirs incarnent essentiellement des criminels, des vendeurs de drogue ou des membres de gangs; les Latinos interprètent des gangsters ou de</w:t>
      </w:r>
      <w:r>
        <w:rPr>
          <w:lang w:val="fr-CA"/>
        </w:rPr>
        <w:t xml:space="preserve"> petits employés/commerçants</w:t>
      </w:r>
      <w:r w:rsidR="00531E20">
        <w:rPr>
          <w:lang w:val="fr-CA"/>
        </w:rPr>
        <w:t>; les Arabes jouent les terroristes, et ainsi de suite.</w:t>
      </w:r>
      <w:r w:rsidR="00A01EE9">
        <w:rPr>
          <w:lang w:val="fr-CA"/>
        </w:rPr>
        <w:t xml:space="preserve"> </w:t>
      </w:r>
    </w:p>
    <w:p w:rsidR="0013670B" w:rsidRDefault="0013670B" w:rsidP="001A3BBB">
      <w:pPr>
        <w:jc w:val="both"/>
        <w:rPr>
          <w:lang w:val="fr-CA"/>
        </w:rPr>
      </w:pPr>
    </w:p>
    <w:p w:rsidR="008B636C" w:rsidRDefault="0013670B" w:rsidP="001A3BBB">
      <w:pPr>
        <w:jc w:val="both"/>
        <w:rPr>
          <w:lang w:val="fr-CA"/>
        </w:rPr>
      </w:pPr>
      <w:r>
        <w:rPr>
          <w:lang w:val="fr-CA"/>
        </w:rPr>
        <w:t xml:space="preserve">Toutefois, une bonne partie de nos préjugés et stéréotypes est directement issue de notre enfance, de notre éducation, de notre entourage… Des valeurs qui nous ont été transmises par notre famille ou la société dans laquelle nous évoluons (avec ses coutumes, sa religion, etc.). </w:t>
      </w:r>
      <w:r w:rsidR="00057739">
        <w:rPr>
          <w:lang w:val="fr-CA"/>
        </w:rPr>
        <w:t xml:space="preserve">Des situations que nous avons vécues ou dont nous avons été témoins et qui, parfois, ont laissé des traces sur notre façon de réfléchir. Ces façons de penser nous ont souvent été transmises « malgré nous », sans que nous ne nous en rendions compte ou que nous en soyons réellement conscients.  </w:t>
      </w:r>
    </w:p>
    <w:p w:rsidR="003551AE" w:rsidRDefault="003551AE">
      <w:pPr>
        <w:rPr>
          <w:lang w:val="fr-CA"/>
        </w:rPr>
      </w:pPr>
    </w:p>
    <w:p w:rsidR="00EA50DF" w:rsidRPr="00EA50DF" w:rsidRDefault="00DF59B2" w:rsidP="00EA50DF">
      <w:pPr>
        <w:rPr>
          <w:b/>
          <w:u w:val="single"/>
          <w:lang w:val="fr-CA"/>
        </w:rPr>
      </w:pPr>
      <w:r>
        <w:rPr>
          <w:b/>
          <w:u w:val="single"/>
          <w:lang w:val="fr-CA"/>
        </w:rPr>
        <w:t>Diapo 4</w:t>
      </w:r>
      <w:r w:rsidR="009C3A56">
        <w:rPr>
          <w:b/>
          <w:u w:val="single"/>
          <w:lang w:val="fr-CA"/>
        </w:rPr>
        <w:t xml:space="preserve"> : </w:t>
      </w:r>
      <w:r w:rsidR="00EA50DF" w:rsidRPr="00EA50DF">
        <w:rPr>
          <w:b/>
          <w:u w:val="single"/>
          <w:lang w:val="fr-CA"/>
        </w:rPr>
        <w:t>Les Québécois… « </w:t>
      </w:r>
      <w:proofErr w:type="gramStart"/>
      <w:r w:rsidR="00EA50DF" w:rsidRPr="00EA50DF">
        <w:rPr>
          <w:b/>
          <w:u w:val="single"/>
          <w:lang w:val="fr-CA"/>
        </w:rPr>
        <w:t>pure</w:t>
      </w:r>
      <w:proofErr w:type="gramEnd"/>
      <w:r w:rsidR="00EA50DF" w:rsidRPr="00EA50DF">
        <w:rPr>
          <w:b/>
          <w:u w:val="single"/>
          <w:lang w:val="fr-CA"/>
        </w:rPr>
        <w:t xml:space="preserve"> laine » ?</w:t>
      </w:r>
    </w:p>
    <w:p w:rsidR="00EA50DF" w:rsidRDefault="00EA50DF" w:rsidP="00C30705">
      <w:pPr>
        <w:jc w:val="both"/>
        <w:rPr>
          <w:lang w:val="fr-CA"/>
        </w:rPr>
      </w:pPr>
      <w:r w:rsidRPr="00EA50DF">
        <w:rPr>
          <w:lang w:val="fr-CA"/>
        </w:rPr>
        <w:t xml:space="preserve">Actuellement, </w:t>
      </w:r>
      <w:r w:rsidR="002208E2">
        <w:rPr>
          <w:lang w:val="fr-CA"/>
        </w:rPr>
        <w:t xml:space="preserve">au Canada, et au Québec plus spécifiquement, </w:t>
      </w:r>
      <w:r w:rsidRPr="00EA50DF">
        <w:rPr>
          <w:lang w:val="fr-CA"/>
        </w:rPr>
        <w:t xml:space="preserve">l’immigration (notamment en lien avec l’accueil des réfugiés syriens et la présence de plus en plus importante de communautés culturelles visibles) est au cœur de nombreux débats sociaux </w:t>
      </w:r>
      <w:r w:rsidRPr="00C30705">
        <w:rPr>
          <w:lang w:val="fr-CA"/>
        </w:rPr>
        <w:t>importants.</w:t>
      </w:r>
      <w:r w:rsidR="00C30705" w:rsidRPr="00C30705">
        <w:rPr>
          <w:lang w:val="fr-CA"/>
        </w:rPr>
        <w:t xml:space="preserve"> Avant d’aller plus loin dans cette discussion, il peut être intéressant de se rappeler que le </w:t>
      </w:r>
      <w:r w:rsidR="002208E2">
        <w:rPr>
          <w:lang w:val="fr-CA"/>
        </w:rPr>
        <w:t>Canadien/</w:t>
      </w:r>
      <w:r w:rsidR="00C30705" w:rsidRPr="00C30705">
        <w:rPr>
          <w:lang w:val="fr-CA"/>
        </w:rPr>
        <w:t xml:space="preserve">Québécois le plus « pure laine » qui soit (expression faisant référence au Québécois francophone blanc de religion catholique… le Québécois « typique », en quelque sorte) est lui-même le résultat de centaines d’années </w:t>
      </w:r>
      <w:r w:rsidR="0019093F">
        <w:rPr>
          <w:lang w:val="fr-CA"/>
        </w:rPr>
        <w:t xml:space="preserve">d’immigration et </w:t>
      </w:r>
      <w:r w:rsidR="00C30705" w:rsidRPr="00C30705">
        <w:rPr>
          <w:lang w:val="fr-CA"/>
        </w:rPr>
        <w:t>de métissages culturels à différents niveaux</w:t>
      </w:r>
      <w:r w:rsidR="002208E2">
        <w:rPr>
          <w:lang w:val="fr-CA"/>
        </w:rPr>
        <w:t xml:space="preserve"> au sein du Canada</w:t>
      </w:r>
      <w:r w:rsidR="0019093F">
        <w:rPr>
          <w:rStyle w:val="Appelnotedebasdep"/>
          <w:lang w:val="fr-CA"/>
        </w:rPr>
        <w:footnoteReference w:id="5"/>
      </w:r>
      <w:r w:rsidR="00C30705" w:rsidRPr="00C30705">
        <w:rPr>
          <w:lang w:val="fr-CA"/>
        </w:rPr>
        <w:t>.</w:t>
      </w:r>
    </w:p>
    <w:p w:rsidR="00D855BA" w:rsidRDefault="00D855BA" w:rsidP="00C30705">
      <w:pPr>
        <w:jc w:val="both"/>
        <w:rPr>
          <w:lang w:val="fr-CA"/>
        </w:rPr>
      </w:pPr>
    </w:p>
    <w:p w:rsidR="00D855BA" w:rsidRPr="00D855BA" w:rsidRDefault="00D855BA" w:rsidP="00C30705">
      <w:pPr>
        <w:jc w:val="both"/>
        <w:rPr>
          <w:i/>
          <w:lang w:val="fr-CA"/>
        </w:rPr>
      </w:pPr>
      <w:r w:rsidRPr="00D855BA">
        <w:rPr>
          <w:i/>
          <w:lang w:val="fr-CA"/>
        </w:rPr>
        <w:t>Demander aux élèves s’ils peuvent nommer différentes communautés culturelles qui ont massivement immigré au Québec et au Canada au fil du temps et qui ont façonné le Québec et le Canada que nous connaissons aujourd’hui.</w:t>
      </w:r>
    </w:p>
    <w:p w:rsidR="00C30705" w:rsidRPr="00C30705" w:rsidRDefault="00C30705" w:rsidP="00C30705">
      <w:pPr>
        <w:jc w:val="both"/>
        <w:rPr>
          <w:lang w:val="fr-CA"/>
        </w:rPr>
      </w:pPr>
    </w:p>
    <w:p w:rsidR="00C30705" w:rsidRPr="00C30705" w:rsidRDefault="009C3A56" w:rsidP="00C30705">
      <w:pPr>
        <w:pStyle w:val="Paragraphedeliste"/>
        <w:numPr>
          <w:ilvl w:val="0"/>
          <w:numId w:val="1"/>
        </w:numPr>
        <w:spacing w:after="0" w:line="240" w:lineRule="auto"/>
        <w:jc w:val="both"/>
        <w:rPr>
          <w:rFonts w:ascii="Times New Roman" w:hAnsi="Times New Roman" w:cs="Times New Roman"/>
          <w:sz w:val="24"/>
          <w:szCs w:val="24"/>
        </w:rPr>
      </w:pPr>
      <w:r w:rsidRPr="009C3A56">
        <w:rPr>
          <w:rFonts w:ascii="Times New Roman" w:hAnsi="Times New Roman" w:cs="Times New Roman"/>
          <w:b/>
          <w:sz w:val="24"/>
          <w:szCs w:val="24"/>
          <w:u w:val="single"/>
        </w:rPr>
        <w:t>Diapo 5 :</w:t>
      </w:r>
      <w:r>
        <w:rPr>
          <w:rFonts w:ascii="Times New Roman" w:hAnsi="Times New Roman" w:cs="Times New Roman"/>
          <w:sz w:val="24"/>
          <w:szCs w:val="24"/>
        </w:rPr>
        <w:t xml:space="preserve"> </w:t>
      </w:r>
      <w:r w:rsidR="00C30705" w:rsidRPr="00C30705">
        <w:rPr>
          <w:rFonts w:ascii="Times New Roman" w:hAnsi="Times New Roman" w:cs="Times New Roman"/>
          <w:sz w:val="24"/>
          <w:szCs w:val="24"/>
        </w:rPr>
        <w:t>Avant l’arrivée des européens en Amérique, le territoire était déjà habité par différentes nations autochtones (11 nations sont encore présentes sur le territoire québécois actuel</w:t>
      </w:r>
      <w:r w:rsidR="0019093F">
        <w:rPr>
          <w:rFonts w:ascii="Times New Roman" w:hAnsi="Times New Roman" w:cs="Times New Roman"/>
          <w:sz w:val="24"/>
          <w:szCs w:val="24"/>
        </w:rPr>
        <w:t>, et d</w:t>
      </w:r>
      <w:r w:rsidR="002208E2">
        <w:rPr>
          <w:rFonts w:ascii="Times New Roman" w:hAnsi="Times New Roman" w:cs="Times New Roman"/>
          <w:sz w:val="24"/>
          <w:szCs w:val="24"/>
        </w:rPr>
        <w:t>es dizaines d’autres dans le reste du pays</w:t>
      </w:r>
      <w:r w:rsidR="00C30705" w:rsidRPr="00C30705">
        <w:rPr>
          <w:rFonts w:ascii="Times New Roman" w:hAnsi="Times New Roman" w:cs="Times New Roman"/>
          <w:sz w:val="24"/>
          <w:szCs w:val="24"/>
        </w:rPr>
        <w:t>);</w:t>
      </w:r>
    </w:p>
    <w:p w:rsidR="00C30705" w:rsidRPr="00C30705" w:rsidRDefault="00C30705" w:rsidP="00C30705">
      <w:pPr>
        <w:pStyle w:val="Paragraphedeliste"/>
        <w:numPr>
          <w:ilvl w:val="0"/>
          <w:numId w:val="1"/>
        </w:numPr>
        <w:spacing w:after="0" w:line="240" w:lineRule="auto"/>
        <w:jc w:val="both"/>
        <w:rPr>
          <w:rFonts w:ascii="Times New Roman" w:hAnsi="Times New Roman" w:cs="Times New Roman"/>
          <w:sz w:val="24"/>
          <w:szCs w:val="24"/>
        </w:rPr>
      </w:pPr>
      <w:r w:rsidRPr="00C30705">
        <w:rPr>
          <w:rFonts w:ascii="Times New Roman" w:hAnsi="Times New Roman" w:cs="Times New Roman"/>
          <w:sz w:val="24"/>
          <w:szCs w:val="24"/>
        </w:rPr>
        <w:lastRenderedPageBreak/>
        <w:t xml:space="preserve">En 1534, Jacques Cartier a « pris possession » du territoire au nom de la France. </w:t>
      </w:r>
      <w:r w:rsidR="002208E2">
        <w:rPr>
          <w:rFonts w:ascii="Times New Roman" w:hAnsi="Times New Roman" w:cs="Times New Roman"/>
          <w:sz w:val="24"/>
          <w:szCs w:val="24"/>
        </w:rPr>
        <w:t>Quelques années plus tard</w:t>
      </w:r>
      <w:r w:rsidRPr="00C30705">
        <w:rPr>
          <w:rFonts w:ascii="Times New Roman" w:hAnsi="Times New Roman" w:cs="Times New Roman"/>
          <w:sz w:val="24"/>
          <w:szCs w:val="24"/>
        </w:rPr>
        <w:t xml:space="preserve">, </w:t>
      </w:r>
      <w:r w:rsidR="002208E2">
        <w:rPr>
          <w:rFonts w:ascii="Times New Roman" w:hAnsi="Times New Roman" w:cs="Times New Roman"/>
          <w:sz w:val="24"/>
          <w:szCs w:val="24"/>
        </w:rPr>
        <w:t>l</w:t>
      </w:r>
      <w:r w:rsidRPr="00C30705">
        <w:rPr>
          <w:rFonts w:ascii="Times New Roman" w:hAnsi="Times New Roman" w:cs="Times New Roman"/>
          <w:sz w:val="24"/>
          <w:szCs w:val="24"/>
        </w:rPr>
        <w:t xml:space="preserve">es premiers colons français commencent à s’installer en </w:t>
      </w:r>
      <w:r w:rsidR="00862EFD">
        <w:rPr>
          <w:rFonts w:ascii="Times New Roman" w:hAnsi="Times New Roman" w:cs="Times New Roman"/>
          <w:sz w:val="24"/>
          <w:szCs w:val="24"/>
        </w:rPr>
        <w:t>Nouvelle-France</w:t>
      </w:r>
      <w:r w:rsidRPr="00C30705">
        <w:rPr>
          <w:rFonts w:ascii="Times New Roman" w:hAnsi="Times New Roman" w:cs="Times New Roman"/>
          <w:sz w:val="24"/>
          <w:szCs w:val="24"/>
        </w:rPr>
        <w:t>;</w:t>
      </w:r>
    </w:p>
    <w:p w:rsidR="0019093F" w:rsidRDefault="002208E2" w:rsidP="0019093F">
      <w:pPr>
        <w:pStyle w:val="Paragraphedeliste"/>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Dans les années 1760, le territoire devient une colonie britannique;</w:t>
      </w:r>
    </w:p>
    <w:p w:rsidR="002208E2" w:rsidRPr="0019093F" w:rsidRDefault="000C3F0A" w:rsidP="0019093F">
      <w:pPr>
        <w:pStyle w:val="Paragraphedeliste"/>
        <w:numPr>
          <w:ilvl w:val="0"/>
          <w:numId w:val="1"/>
        </w:numPr>
        <w:spacing w:after="0" w:line="240" w:lineRule="auto"/>
        <w:jc w:val="both"/>
        <w:rPr>
          <w:rFonts w:ascii="Times New Roman" w:hAnsi="Times New Roman" w:cs="Times New Roman"/>
          <w:sz w:val="24"/>
          <w:szCs w:val="24"/>
        </w:rPr>
      </w:pPr>
      <w:r w:rsidRPr="0019093F">
        <w:rPr>
          <w:rFonts w:ascii="Times New Roman" w:hAnsi="Times New Roman" w:cs="Times New Roman"/>
          <w:sz w:val="24"/>
          <w:szCs w:val="24"/>
        </w:rPr>
        <w:t>À partir de</w:t>
      </w:r>
      <w:r w:rsidR="002208E2" w:rsidRPr="0019093F">
        <w:rPr>
          <w:rFonts w:ascii="Times New Roman" w:hAnsi="Times New Roman" w:cs="Times New Roman"/>
          <w:sz w:val="24"/>
          <w:szCs w:val="24"/>
        </w:rPr>
        <w:t xml:space="preserve"> 1776, première vague d’</w:t>
      </w:r>
      <w:r w:rsidR="004929F4" w:rsidRPr="0019093F">
        <w:rPr>
          <w:rFonts w:ascii="Times New Roman" w:hAnsi="Times New Roman" w:cs="Times New Roman"/>
          <w:sz w:val="24"/>
          <w:szCs w:val="24"/>
        </w:rPr>
        <w:t xml:space="preserve">immigration noire, puis d’immigrants américains </w:t>
      </w:r>
      <w:r w:rsidR="002208E2" w:rsidRPr="0019093F">
        <w:rPr>
          <w:rFonts w:ascii="Times New Roman" w:hAnsi="Times New Roman" w:cs="Times New Roman"/>
          <w:sz w:val="24"/>
          <w:szCs w:val="24"/>
        </w:rPr>
        <w:t>(</w:t>
      </w:r>
      <w:r w:rsidR="007A2496" w:rsidRPr="0019093F">
        <w:rPr>
          <w:rFonts w:ascii="Times New Roman" w:hAnsi="Times New Roman" w:cs="Times New Roman"/>
          <w:sz w:val="24"/>
          <w:szCs w:val="24"/>
        </w:rPr>
        <w:t xml:space="preserve">plusieurs milliers de personnes </w:t>
      </w:r>
      <w:r w:rsidR="002208E2" w:rsidRPr="0019093F">
        <w:rPr>
          <w:rFonts w:ascii="Times New Roman" w:hAnsi="Times New Roman" w:cs="Times New Roman"/>
          <w:sz w:val="24"/>
          <w:szCs w:val="24"/>
        </w:rPr>
        <w:t>fuyant la révolution américaine</w:t>
      </w:r>
      <w:r w:rsidR="001E40D1" w:rsidRPr="0019093F">
        <w:rPr>
          <w:rFonts w:ascii="Times New Roman" w:hAnsi="Times New Roman" w:cs="Times New Roman"/>
          <w:sz w:val="24"/>
          <w:szCs w:val="24"/>
        </w:rPr>
        <w:t xml:space="preserve"> et l’esclavage</w:t>
      </w:r>
      <w:r w:rsidR="002208E2" w:rsidRPr="0019093F">
        <w:rPr>
          <w:rFonts w:ascii="Times New Roman" w:hAnsi="Times New Roman" w:cs="Times New Roman"/>
          <w:sz w:val="24"/>
          <w:szCs w:val="24"/>
        </w:rPr>
        <w:t>);</w:t>
      </w:r>
    </w:p>
    <w:p w:rsidR="00862EFD" w:rsidRDefault="000C3F0A" w:rsidP="00C30705">
      <w:pPr>
        <w:pStyle w:val="Paragraphedeliste"/>
        <w:numPr>
          <w:ilvl w:val="0"/>
          <w:numId w:val="1"/>
        </w:numPr>
        <w:spacing w:after="0" w:line="240" w:lineRule="auto"/>
        <w:jc w:val="both"/>
        <w:rPr>
          <w:rFonts w:ascii="Times New Roman" w:hAnsi="Times New Roman" w:cs="Times New Roman"/>
          <w:sz w:val="24"/>
          <w:szCs w:val="24"/>
        </w:rPr>
      </w:pPr>
      <w:r w:rsidRPr="00862EFD">
        <w:rPr>
          <w:rFonts w:ascii="Times New Roman" w:hAnsi="Times New Roman" w:cs="Times New Roman"/>
          <w:sz w:val="24"/>
          <w:szCs w:val="24"/>
        </w:rPr>
        <w:t>1830 : vague d’immigration polonaise</w:t>
      </w:r>
    </w:p>
    <w:p w:rsidR="000C3F0A" w:rsidRPr="00862EFD" w:rsidRDefault="000C3F0A" w:rsidP="00C30705">
      <w:pPr>
        <w:pStyle w:val="Paragraphedeliste"/>
        <w:numPr>
          <w:ilvl w:val="0"/>
          <w:numId w:val="1"/>
        </w:numPr>
        <w:spacing w:after="0" w:line="240" w:lineRule="auto"/>
        <w:jc w:val="both"/>
        <w:rPr>
          <w:rFonts w:ascii="Times New Roman" w:hAnsi="Times New Roman" w:cs="Times New Roman"/>
          <w:sz w:val="24"/>
          <w:szCs w:val="24"/>
        </w:rPr>
      </w:pPr>
      <w:r w:rsidRPr="00862EFD">
        <w:rPr>
          <w:rFonts w:ascii="Times New Roman" w:hAnsi="Times New Roman" w:cs="Times New Roman"/>
          <w:sz w:val="24"/>
          <w:szCs w:val="24"/>
        </w:rPr>
        <w:t>1880 : vague d’immigration italienne et juive;</w:t>
      </w:r>
    </w:p>
    <w:p w:rsidR="000C3F0A" w:rsidRDefault="000C3F0A" w:rsidP="00C30705">
      <w:pPr>
        <w:pStyle w:val="Paragraphedeliste"/>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1891 : première </w:t>
      </w:r>
      <w:r w:rsidR="007A2496">
        <w:rPr>
          <w:rFonts w:ascii="Times New Roman" w:hAnsi="Times New Roman" w:cs="Times New Roman"/>
          <w:sz w:val="24"/>
          <w:szCs w:val="24"/>
        </w:rPr>
        <w:t xml:space="preserve">(170 000 personnes) </w:t>
      </w:r>
      <w:r>
        <w:rPr>
          <w:rFonts w:ascii="Times New Roman" w:hAnsi="Times New Roman" w:cs="Times New Roman"/>
          <w:sz w:val="24"/>
          <w:szCs w:val="24"/>
        </w:rPr>
        <w:t>de trois vagues importantes d’immigration ukrainienne;</w:t>
      </w:r>
    </w:p>
    <w:p w:rsidR="00D73961" w:rsidRDefault="00D73961" w:rsidP="00D561CD">
      <w:pPr>
        <w:pStyle w:val="Paragraphedeliste"/>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1947 : arrivée de 250 000 immigrants d’Europe centrale et de l’Est fuyant le nazisme et le régime soviétique</w:t>
      </w:r>
      <w:r w:rsidR="00D561CD">
        <w:rPr>
          <w:rFonts w:ascii="Times New Roman" w:hAnsi="Times New Roman" w:cs="Times New Roman"/>
          <w:sz w:val="24"/>
          <w:szCs w:val="24"/>
        </w:rPr>
        <w:t>…</w:t>
      </w:r>
    </w:p>
    <w:p w:rsidR="00862EFD" w:rsidRDefault="00862EFD" w:rsidP="00D561CD">
      <w:pPr>
        <w:pStyle w:val="Paragraphedeliste"/>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Années 1950 : Palestiniens</w:t>
      </w:r>
    </w:p>
    <w:p w:rsidR="00862EFD" w:rsidRDefault="00862EFD" w:rsidP="00D561CD">
      <w:pPr>
        <w:pStyle w:val="Paragraphedeliste"/>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Années 1960 : Chinois</w:t>
      </w:r>
    </w:p>
    <w:p w:rsidR="00862EFD" w:rsidRDefault="00D561CD" w:rsidP="00D561CD">
      <w:pPr>
        <w:pStyle w:val="Paragraphedeliste"/>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862EFD">
        <w:rPr>
          <w:rFonts w:ascii="Times New Roman" w:hAnsi="Times New Roman" w:cs="Times New Roman"/>
          <w:sz w:val="24"/>
          <w:szCs w:val="24"/>
        </w:rPr>
        <w:t>nnées 1970 : Latino-américains</w:t>
      </w:r>
    </w:p>
    <w:p w:rsidR="00D561CD" w:rsidRDefault="00D561CD" w:rsidP="00D561CD">
      <w:pPr>
        <w:pStyle w:val="Paragraphedeliste"/>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Début années 1980 : Vietnamiens… et ça continue</w:t>
      </w:r>
      <w:r w:rsidR="00862EFD">
        <w:rPr>
          <w:rFonts w:ascii="Times New Roman" w:hAnsi="Times New Roman" w:cs="Times New Roman"/>
          <w:sz w:val="24"/>
          <w:szCs w:val="24"/>
        </w:rPr>
        <w:t xml:space="preserve"> jusqu’à aujourd’hui</w:t>
      </w:r>
      <w:r>
        <w:rPr>
          <w:rFonts w:ascii="Times New Roman" w:hAnsi="Times New Roman" w:cs="Times New Roman"/>
          <w:sz w:val="24"/>
          <w:szCs w:val="24"/>
        </w:rPr>
        <w:t>…</w:t>
      </w:r>
    </w:p>
    <w:p w:rsidR="00D561CD" w:rsidRDefault="00D561CD" w:rsidP="00D561CD">
      <w:pPr>
        <w:ind w:left="360"/>
        <w:jc w:val="both"/>
      </w:pPr>
    </w:p>
    <w:p w:rsidR="00D561CD" w:rsidRDefault="00D561CD" w:rsidP="00D561CD">
      <w:pPr>
        <w:ind w:left="360"/>
        <w:jc w:val="both"/>
      </w:pPr>
      <w:r>
        <w:t>Le Canada, et le Québec, ont TOUJOURS constitué une terre d’accueil pour les gens fuyant des régimes politiques dangeureux, aspirant à une une situation économique plus confortable ou, tout simplement, rêvant à une vie meilleure</w:t>
      </w:r>
      <w:r w:rsidR="00A346DB">
        <w:t xml:space="preserve"> pour eux et leurs enfants</w:t>
      </w:r>
      <w:r>
        <w:t>.</w:t>
      </w:r>
    </w:p>
    <w:p w:rsidR="00FF4269" w:rsidRDefault="00FF4269" w:rsidP="00D561CD">
      <w:pPr>
        <w:ind w:left="360"/>
        <w:jc w:val="both"/>
      </w:pPr>
    </w:p>
    <w:p w:rsidR="00FF4269" w:rsidRPr="00D561CD" w:rsidRDefault="00FF4269" w:rsidP="00D561CD">
      <w:pPr>
        <w:ind w:left="360"/>
        <w:jc w:val="both"/>
      </w:pPr>
      <w:r>
        <w:t>Ces apports culturels ont laissé leurs traces à plus</w:t>
      </w:r>
      <w:r w:rsidR="000A1A20">
        <w:t>i</w:t>
      </w:r>
      <w:r>
        <w:t>eurs niveaux</w:t>
      </w:r>
      <w:r w:rsidR="000A1A20">
        <w:t>, jusque dans les détails de</w:t>
      </w:r>
      <w:r>
        <w:t xml:space="preserve"> notre quotidien. </w:t>
      </w:r>
      <w:r w:rsidR="000A1A20">
        <w:t xml:space="preserve">Notre identité collective soi-disant « pure laine » en a été forgée, même si nous n’en sommes pas nécessairement conscients. </w:t>
      </w:r>
      <w:r>
        <w:t xml:space="preserve">Pour </w:t>
      </w:r>
      <w:r w:rsidR="000A1A20">
        <w:t>approfondir vos connaissances sur le sujet</w:t>
      </w:r>
      <w:r>
        <w:t>, vous êtes invités à tenter de remplir les tableaux suivants</w:t>
      </w:r>
      <w:r w:rsidR="00D855BA">
        <w:t xml:space="preserve"> en équipes de deux</w:t>
      </w:r>
      <w:r>
        <w:t xml:space="preserve"> </w:t>
      </w:r>
      <w:r w:rsidRPr="006A23CF">
        <w:rPr>
          <w:i/>
        </w:rPr>
        <w:t>(</w:t>
      </w:r>
      <w:r w:rsidR="00D855BA">
        <w:rPr>
          <w:i/>
        </w:rPr>
        <w:t xml:space="preserve">voir Annexe 2 : </w:t>
      </w:r>
      <w:r w:rsidRPr="006A23CF">
        <w:rPr>
          <w:i/>
        </w:rPr>
        <w:t xml:space="preserve">distribuer une feuille </w:t>
      </w:r>
      <w:r w:rsidR="00D855BA">
        <w:rPr>
          <w:i/>
        </w:rPr>
        <w:t xml:space="preserve">avec </w:t>
      </w:r>
      <w:r w:rsidRPr="006A23CF">
        <w:rPr>
          <w:i/>
        </w:rPr>
        <w:t xml:space="preserve">à chaque </w:t>
      </w:r>
      <w:r w:rsidR="00D855BA">
        <w:rPr>
          <w:i/>
        </w:rPr>
        <w:t>équipe</w:t>
      </w:r>
      <w:r w:rsidRPr="006A23CF">
        <w:rPr>
          <w:i/>
        </w:rPr>
        <w:t xml:space="preserve"> et expliquer les consignes, puis faire un retour sur les réponses en grand groupe</w:t>
      </w:r>
      <w:r w:rsidR="009C3A56">
        <w:rPr>
          <w:i/>
        </w:rPr>
        <w:t xml:space="preserve"> </w:t>
      </w:r>
      <w:r w:rsidR="009C3A56" w:rsidRPr="00E075D4">
        <w:rPr>
          <w:b/>
          <w:i/>
          <w:u w:val="single"/>
        </w:rPr>
        <w:t>Diapo</w:t>
      </w:r>
      <w:r w:rsidR="0069036D" w:rsidRPr="00E075D4">
        <w:rPr>
          <w:b/>
          <w:i/>
          <w:u w:val="single"/>
        </w:rPr>
        <w:t>s</w:t>
      </w:r>
      <w:r w:rsidR="00540270" w:rsidRPr="00E075D4">
        <w:rPr>
          <w:b/>
          <w:i/>
          <w:u w:val="single"/>
        </w:rPr>
        <w:t xml:space="preserve"> </w:t>
      </w:r>
      <w:r w:rsidR="00CE477E">
        <w:rPr>
          <w:b/>
          <w:i/>
          <w:u w:val="single"/>
        </w:rPr>
        <w:t>6-</w:t>
      </w:r>
      <w:r w:rsidR="00540270" w:rsidRPr="00E075D4">
        <w:rPr>
          <w:b/>
          <w:i/>
          <w:u w:val="single"/>
        </w:rPr>
        <w:t>7</w:t>
      </w:r>
      <w:r w:rsidR="0069036D" w:rsidRPr="00E075D4">
        <w:rPr>
          <w:b/>
          <w:i/>
          <w:u w:val="single"/>
        </w:rPr>
        <w:t>-</w:t>
      </w:r>
      <w:r w:rsidR="00540270" w:rsidRPr="00E075D4">
        <w:rPr>
          <w:b/>
          <w:i/>
          <w:u w:val="single"/>
        </w:rPr>
        <w:t>8</w:t>
      </w:r>
      <w:r w:rsidRPr="00E075D4">
        <w:rPr>
          <w:i/>
        </w:rPr>
        <w:t>)</w:t>
      </w:r>
      <w:r w:rsidRPr="00E075D4">
        <w:t xml:space="preserve"> :</w:t>
      </w:r>
    </w:p>
    <w:p w:rsidR="0069154A" w:rsidRPr="00EA50DF" w:rsidRDefault="0069154A" w:rsidP="00EA50DF">
      <w:pPr>
        <w:rPr>
          <w:color w:val="FF0000"/>
        </w:rPr>
      </w:pPr>
    </w:p>
    <w:tbl>
      <w:tblPr>
        <w:tblStyle w:val="Grilledutableau"/>
        <w:tblW w:w="0" w:type="auto"/>
        <w:jc w:val="center"/>
        <w:tblLook w:val="04A0" w:firstRow="1" w:lastRow="0" w:firstColumn="1" w:lastColumn="0" w:noHBand="0" w:noVBand="1"/>
      </w:tblPr>
      <w:tblGrid>
        <w:gridCol w:w="2926"/>
        <w:gridCol w:w="2927"/>
        <w:gridCol w:w="3060"/>
      </w:tblGrid>
      <w:tr w:rsidR="00565038" w:rsidTr="00292CC9">
        <w:trPr>
          <w:jc w:val="center"/>
        </w:trPr>
        <w:tc>
          <w:tcPr>
            <w:tcW w:w="2926" w:type="dxa"/>
          </w:tcPr>
          <w:p w:rsidR="00565038" w:rsidRPr="00832162" w:rsidRDefault="00565038" w:rsidP="00C77E2D">
            <w:pPr>
              <w:jc w:val="center"/>
              <w:rPr>
                <w:b/>
              </w:rPr>
            </w:pPr>
            <w:r w:rsidRPr="00832162">
              <w:rPr>
                <w:b/>
              </w:rPr>
              <w:t>Mot en français</w:t>
            </w:r>
          </w:p>
        </w:tc>
        <w:tc>
          <w:tcPr>
            <w:tcW w:w="2927" w:type="dxa"/>
          </w:tcPr>
          <w:p w:rsidR="00565038" w:rsidRPr="00832162" w:rsidRDefault="00565038" w:rsidP="00C77E2D">
            <w:pPr>
              <w:jc w:val="center"/>
              <w:rPr>
                <w:b/>
              </w:rPr>
            </w:pPr>
            <w:r w:rsidRPr="00832162">
              <w:rPr>
                <w:b/>
              </w:rPr>
              <w:t>Origine du mot</w:t>
            </w:r>
          </w:p>
        </w:tc>
        <w:tc>
          <w:tcPr>
            <w:tcW w:w="3060" w:type="dxa"/>
          </w:tcPr>
          <w:p w:rsidR="00565038" w:rsidRPr="00832162" w:rsidRDefault="00565038" w:rsidP="00C77E2D">
            <w:pPr>
              <w:jc w:val="center"/>
              <w:rPr>
                <w:b/>
              </w:rPr>
            </w:pPr>
            <w:r w:rsidRPr="00832162">
              <w:rPr>
                <w:b/>
              </w:rPr>
              <w:t>Mot dans sa langue d’origine</w:t>
            </w:r>
          </w:p>
        </w:tc>
      </w:tr>
      <w:tr w:rsidR="00DE3DAD" w:rsidTr="00DE3DAD">
        <w:trPr>
          <w:trHeight w:val="255"/>
          <w:jc w:val="center"/>
        </w:trPr>
        <w:tc>
          <w:tcPr>
            <w:tcW w:w="2926" w:type="dxa"/>
          </w:tcPr>
          <w:p w:rsidR="00DE3DAD" w:rsidRPr="00C30705" w:rsidRDefault="00DE3DAD" w:rsidP="00DE3DAD">
            <w:r>
              <w:t>1- Ananas</w:t>
            </w:r>
          </w:p>
        </w:tc>
        <w:tc>
          <w:tcPr>
            <w:tcW w:w="2927" w:type="dxa"/>
          </w:tcPr>
          <w:p w:rsidR="00DE3DAD" w:rsidRPr="00C30705" w:rsidRDefault="00DE3DAD" w:rsidP="00DE3DAD">
            <w:r>
              <w:t>Tupi-guarani (langue autochtone sud-américaine)</w:t>
            </w:r>
          </w:p>
        </w:tc>
        <w:tc>
          <w:tcPr>
            <w:tcW w:w="3060" w:type="dxa"/>
          </w:tcPr>
          <w:p w:rsidR="00DE3DAD" w:rsidRPr="00C30705" w:rsidRDefault="00DE3DAD" w:rsidP="00C77E2D">
            <w:r>
              <w:t>náná</w:t>
            </w:r>
          </w:p>
        </w:tc>
      </w:tr>
      <w:tr w:rsidR="00DE3DAD" w:rsidTr="00292CC9">
        <w:trPr>
          <w:trHeight w:val="255"/>
          <w:jc w:val="center"/>
        </w:trPr>
        <w:tc>
          <w:tcPr>
            <w:tcW w:w="2926" w:type="dxa"/>
          </w:tcPr>
          <w:p w:rsidR="00DE3DAD" w:rsidRDefault="00DE3DAD" w:rsidP="00292CC9">
            <w:r>
              <w:t>2- Barbecue</w:t>
            </w:r>
          </w:p>
        </w:tc>
        <w:tc>
          <w:tcPr>
            <w:tcW w:w="2927" w:type="dxa"/>
          </w:tcPr>
          <w:p w:rsidR="00DE3DAD" w:rsidRDefault="00DE3DAD" w:rsidP="00C77E2D">
            <w:r>
              <w:t>Arawak (langue autochtone des Caraïbes)</w:t>
            </w:r>
          </w:p>
        </w:tc>
        <w:tc>
          <w:tcPr>
            <w:tcW w:w="3060" w:type="dxa"/>
          </w:tcPr>
          <w:p w:rsidR="00DE3DAD" w:rsidRDefault="00DE3DAD" w:rsidP="00C77E2D">
            <w:r>
              <w:t xml:space="preserve">Barbakoa </w:t>
            </w:r>
            <w:r>
              <w:rPr>
                <w:color w:val="252525"/>
                <w:shd w:val="clear" w:color="auto" w:fill="FFFFFF"/>
              </w:rPr>
              <w:t>(</w:t>
            </w:r>
            <w:r w:rsidRPr="00C30705">
              <w:t>« </w:t>
            </w:r>
            <w:r>
              <w:rPr>
                <w:color w:val="252525"/>
                <w:shd w:val="clear" w:color="auto" w:fill="FFFFFF"/>
              </w:rPr>
              <w:t xml:space="preserve">support en bois </w:t>
            </w:r>
            <w:r w:rsidRPr="00C30705">
              <w:t>»</w:t>
            </w:r>
            <w:r>
              <w:rPr>
                <w:color w:val="252525"/>
                <w:shd w:val="clear" w:color="auto" w:fill="FFFFFF"/>
              </w:rPr>
              <w:t>)</w:t>
            </w:r>
          </w:p>
        </w:tc>
      </w:tr>
      <w:tr w:rsidR="00292CC9" w:rsidTr="00292CC9">
        <w:trPr>
          <w:trHeight w:val="255"/>
          <w:jc w:val="center"/>
        </w:trPr>
        <w:tc>
          <w:tcPr>
            <w:tcW w:w="2926" w:type="dxa"/>
          </w:tcPr>
          <w:p w:rsidR="00292CC9" w:rsidRDefault="00DE3DAD" w:rsidP="00C77E2D">
            <w:r>
              <w:t>3</w:t>
            </w:r>
            <w:r w:rsidR="00292CC9">
              <w:t>- C</w:t>
            </w:r>
            <w:r w:rsidR="00292CC9" w:rsidRPr="00C30705">
              <w:t>anot</w:t>
            </w:r>
          </w:p>
        </w:tc>
        <w:tc>
          <w:tcPr>
            <w:tcW w:w="2927" w:type="dxa"/>
          </w:tcPr>
          <w:p w:rsidR="00292CC9" w:rsidRDefault="00292CC9" w:rsidP="00C77E2D">
            <w:r>
              <w:t>Taïno (langue autochtone des Caraïbes)</w:t>
            </w:r>
          </w:p>
        </w:tc>
        <w:tc>
          <w:tcPr>
            <w:tcW w:w="3060" w:type="dxa"/>
          </w:tcPr>
          <w:p w:rsidR="00292CC9" w:rsidRDefault="00292CC9" w:rsidP="00C77E2D">
            <w:r>
              <w:t>c</w:t>
            </w:r>
            <w:r w:rsidRPr="00C30705">
              <w:t>anoa</w:t>
            </w:r>
          </w:p>
        </w:tc>
      </w:tr>
      <w:tr w:rsidR="0092289C" w:rsidTr="00292CC9">
        <w:trPr>
          <w:trHeight w:val="128"/>
          <w:jc w:val="center"/>
        </w:trPr>
        <w:tc>
          <w:tcPr>
            <w:tcW w:w="2926" w:type="dxa"/>
          </w:tcPr>
          <w:p w:rsidR="0092289C" w:rsidRPr="00C30705" w:rsidRDefault="00DE3DAD" w:rsidP="00C77E2D">
            <w:r>
              <w:t>4</w:t>
            </w:r>
            <w:r w:rsidR="003C16FB">
              <w:t>- C</w:t>
            </w:r>
            <w:r w:rsidR="0092289C">
              <w:t>anada</w:t>
            </w:r>
          </w:p>
        </w:tc>
        <w:tc>
          <w:tcPr>
            <w:tcW w:w="2927" w:type="dxa"/>
          </w:tcPr>
          <w:p w:rsidR="0092289C" w:rsidRPr="00C30705" w:rsidRDefault="006C21BD" w:rsidP="00F1511A">
            <w:r>
              <w:t>Huronne/Iroquois</w:t>
            </w:r>
          </w:p>
        </w:tc>
        <w:tc>
          <w:tcPr>
            <w:tcW w:w="3060" w:type="dxa"/>
          </w:tcPr>
          <w:p w:rsidR="0092289C" w:rsidRPr="00C30705" w:rsidRDefault="0092289C" w:rsidP="00C77E2D">
            <w:r>
              <w:rPr>
                <w:color w:val="252525"/>
                <w:shd w:val="clear" w:color="auto" w:fill="FFFFFF"/>
              </w:rPr>
              <w:t>Kanata (</w:t>
            </w:r>
            <w:r w:rsidRPr="00C30705">
              <w:t>« </w:t>
            </w:r>
            <w:r>
              <w:rPr>
                <w:color w:val="252525"/>
                <w:shd w:val="clear" w:color="auto" w:fill="FFFFFF"/>
              </w:rPr>
              <w:t xml:space="preserve">village </w:t>
            </w:r>
            <w:r w:rsidRPr="00C30705">
              <w:t>»</w:t>
            </w:r>
            <w:r>
              <w:rPr>
                <w:color w:val="252525"/>
                <w:shd w:val="clear" w:color="auto" w:fill="FFFFFF"/>
              </w:rPr>
              <w:t>)</w:t>
            </w:r>
          </w:p>
        </w:tc>
      </w:tr>
      <w:tr w:rsidR="003C16FB" w:rsidTr="00292CC9">
        <w:trPr>
          <w:trHeight w:val="128"/>
          <w:jc w:val="center"/>
        </w:trPr>
        <w:tc>
          <w:tcPr>
            <w:tcW w:w="2926" w:type="dxa"/>
          </w:tcPr>
          <w:p w:rsidR="003C16FB" w:rsidRPr="00C30705" w:rsidRDefault="00DE3DAD" w:rsidP="00C77E2D">
            <w:r>
              <w:t>5</w:t>
            </w:r>
            <w:r w:rsidR="003C16FB">
              <w:t>- Chicoutimi</w:t>
            </w:r>
          </w:p>
        </w:tc>
        <w:tc>
          <w:tcPr>
            <w:tcW w:w="2927" w:type="dxa"/>
          </w:tcPr>
          <w:p w:rsidR="003C16FB" w:rsidRPr="00C30705" w:rsidRDefault="003C16FB" w:rsidP="00F1511A">
            <w:r>
              <w:t>Montagnais</w:t>
            </w:r>
          </w:p>
        </w:tc>
        <w:tc>
          <w:tcPr>
            <w:tcW w:w="3060" w:type="dxa"/>
          </w:tcPr>
          <w:p w:rsidR="003C16FB" w:rsidRPr="00C30705" w:rsidRDefault="003C16FB" w:rsidP="00C77E2D">
            <w:pPr>
              <w:rPr>
                <w:color w:val="252525"/>
                <w:shd w:val="clear" w:color="auto" w:fill="FFFFFF"/>
              </w:rPr>
            </w:pPr>
            <w:r>
              <w:rPr>
                <w:color w:val="252525"/>
                <w:shd w:val="clear" w:color="auto" w:fill="FFFFFF"/>
              </w:rPr>
              <w:t>shkoutimeou (</w:t>
            </w:r>
            <w:r w:rsidRPr="00C30705">
              <w:t>« </w:t>
            </w:r>
            <w:r>
              <w:rPr>
                <w:color w:val="252525"/>
                <w:shd w:val="clear" w:color="auto" w:fill="FFFFFF"/>
              </w:rPr>
              <w:t xml:space="preserve">la fin des eaux profondes </w:t>
            </w:r>
            <w:r w:rsidRPr="00C30705">
              <w:t>»</w:t>
            </w:r>
            <w:r>
              <w:rPr>
                <w:color w:val="252525"/>
                <w:shd w:val="clear" w:color="auto" w:fill="FFFFFF"/>
              </w:rPr>
              <w:t>)</w:t>
            </w:r>
          </w:p>
        </w:tc>
      </w:tr>
      <w:tr w:rsidR="003C16FB" w:rsidTr="00292CC9">
        <w:trPr>
          <w:trHeight w:val="127"/>
          <w:jc w:val="center"/>
        </w:trPr>
        <w:tc>
          <w:tcPr>
            <w:tcW w:w="2926" w:type="dxa"/>
          </w:tcPr>
          <w:p w:rsidR="003C16FB" w:rsidRPr="00C30705" w:rsidRDefault="00DE3DAD" w:rsidP="00C77E2D">
            <w:r>
              <w:t>6</w:t>
            </w:r>
            <w:r w:rsidR="003C16FB">
              <w:t>- C</w:t>
            </w:r>
            <w:r w:rsidR="003C16FB" w:rsidRPr="00C30705">
              <w:t>hiffre</w:t>
            </w:r>
          </w:p>
        </w:tc>
        <w:tc>
          <w:tcPr>
            <w:tcW w:w="2927" w:type="dxa"/>
          </w:tcPr>
          <w:p w:rsidR="003C16FB" w:rsidRPr="00C30705" w:rsidRDefault="003C16FB" w:rsidP="00F1511A">
            <w:r w:rsidRPr="00C30705">
              <w:t>Arabe</w:t>
            </w:r>
          </w:p>
        </w:tc>
        <w:tc>
          <w:tcPr>
            <w:tcW w:w="3060" w:type="dxa"/>
          </w:tcPr>
          <w:p w:rsidR="003C16FB" w:rsidRPr="00C30705" w:rsidRDefault="003C16FB" w:rsidP="00C77E2D">
            <w:pPr>
              <w:rPr>
                <w:color w:val="252525"/>
                <w:shd w:val="clear" w:color="auto" w:fill="FFFFFF"/>
              </w:rPr>
            </w:pPr>
            <w:r w:rsidRPr="00C30705">
              <w:rPr>
                <w:color w:val="252525"/>
                <w:shd w:val="clear" w:color="auto" w:fill="FFFFFF"/>
              </w:rPr>
              <w:t>صفر (sifr)</w:t>
            </w:r>
          </w:p>
        </w:tc>
      </w:tr>
      <w:tr w:rsidR="0092289C" w:rsidTr="00292CC9">
        <w:trPr>
          <w:trHeight w:val="128"/>
          <w:jc w:val="center"/>
        </w:trPr>
        <w:tc>
          <w:tcPr>
            <w:tcW w:w="2926" w:type="dxa"/>
          </w:tcPr>
          <w:p w:rsidR="0092289C" w:rsidRPr="00C30705" w:rsidRDefault="00DE3DAD" w:rsidP="00C77E2D">
            <w:r>
              <w:t>7</w:t>
            </w:r>
            <w:r w:rsidR="003C16FB">
              <w:t>- C</w:t>
            </w:r>
            <w:r w:rsidR="0092289C" w:rsidRPr="00C30705">
              <w:t>hocolat</w:t>
            </w:r>
          </w:p>
        </w:tc>
        <w:tc>
          <w:tcPr>
            <w:tcW w:w="2927" w:type="dxa"/>
          </w:tcPr>
          <w:p w:rsidR="0092289C" w:rsidRPr="00C30705" w:rsidRDefault="0092289C" w:rsidP="00C77E2D">
            <w:r w:rsidRPr="00C30705">
              <w:t>Nahuatl</w:t>
            </w:r>
            <w:r>
              <w:t xml:space="preserve"> (langue aztèque)</w:t>
            </w:r>
          </w:p>
        </w:tc>
        <w:tc>
          <w:tcPr>
            <w:tcW w:w="3060" w:type="dxa"/>
          </w:tcPr>
          <w:p w:rsidR="0092289C" w:rsidRPr="00C30705" w:rsidRDefault="0092289C" w:rsidP="00C77E2D">
            <w:r w:rsidRPr="00C30705">
              <w:t>xocolatl</w:t>
            </w:r>
          </w:p>
        </w:tc>
      </w:tr>
      <w:tr w:rsidR="0092289C" w:rsidTr="00292CC9">
        <w:trPr>
          <w:trHeight w:val="127"/>
          <w:jc w:val="center"/>
        </w:trPr>
        <w:tc>
          <w:tcPr>
            <w:tcW w:w="2926" w:type="dxa"/>
          </w:tcPr>
          <w:p w:rsidR="0092289C" w:rsidRPr="00C30705" w:rsidRDefault="00DE3DAD" w:rsidP="00C77E2D">
            <w:r>
              <w:t>8</w:t>
            </w:r>
            <w:r w:rsidR="003C16FB">
              <w:t xml:space="preserve">- </w:t>
            </w:r>
            <w:r w:rsidR="0092289C">
              <w:t>Ottawa</w:t>
            </w:r>
          </w:p>
        </w:tc>
        <w:tc>
          <w:tcPr>
            <w:tcW w:w="2927" w:type="dxa"/>
          </w:tcPr>
          <w:p w:rsidR="0092289C" w:rsidRPr="00C30705" w:rsidRDefault="0092289C" w:rsidP="00C77E2D">
            <w:r>
              <w:t>Algonquin</w:t>
            </w:r>
          </w:p>
        </w:tc>
        <w:tc>
          <w:tcPr>
            <w:tcW w:w="3060" w:type="dxa"/>
          </w:tcPr>
          <w:p w:rsidR="0092289C" w:rsidRPr="00C30705" w:rsidRDefault="0092289C" w:rsidP="0092289C">
            <w:r>
              <w:t xml:space="preserve">adawe </w:t>
            </w:r>
            <w:r>
              <w:rPr>
                <w:color w:val="252525"/>
                <w:shd w:val="clear" w:color="auto" w:fill="FFFFFF"/>
              </w:rPr>
              <w:t>(</w:t>
            </w:r>
            <w:r w:rsidRPr="00C30705">
              <w:t>« </w:t>
            </w:r>
            <w:r>
              <w:rPr>
                <w:color w:val="252525"/>
                <w:shd w:val="clear" w:color="auto" w:fill="FFFFFF"/>
              </w:rPr>
              <w:t xml:space="preserve">commercer </w:t>
            </w:r>
            <w:r w:rsidRPr="00C30705">
              <w:t>»</w:t>
            </w:r>
            <w:r>
              <w:rPr>
                <w:color w:val="252525"/>
                <w:shd w:val="clear" w:color="auto" w:fill="FFFFFF"/>
              </w:rPr>
              <w:t>)</w:t>
            </w:r>
          </w:p>
        </w:tc>
      </w:tr>
      <w:tr w:rsidR="00565038" w:rsidTr="00292CC9">
        <w:trPr>
          <w:jc w:val="center"/>
        </w:trPr>
        <w:tc>
          <w:tcPr>
            <w:tcW w:w="2926" w:type="dxa"/>
          </w:tcPr>
          <w:p w:rsidR="00565038" w:rsidRPr="00C30705" w:rsidRDefault="00DE3DAD" w:rsidP="00C77E2D">
            <w:r>
              <w:t>9</w:t>
            </w:r>
            <w:r w:rsidR="003C16FB">
              <w:t xml:space="preserve">- </w:t>
            </w:r>
            <w:r w:rsidR="00565038" w:rsidRPr="00C30705">
              <w:t>Pantalon</w:t>
            </w:r>
          </w:p>
        </w:tc>
        <w:tc>
          <w:tcPr>
            <w:tcW w:w="2927" w:type="dxa"/>
          </w:tcPr>
          <w:p w:rsidR="00565038" w:rsidRPr="00C30705" w:rsidRDefault="00565038" w:rsidP="00C77E2D">
            <w:r w:rsidRPr="00C30705">
              <w:t>Italien</w:t>
            </w:r>
          </w:p>
        </w:tc>
        <w:tc>
          <w:tcPr>
            <w:tcW w:w="3060" w:type="dxa"/>
          </w:tcPr>
          <w:p w:rsidR="00565038" w:rsidRPr="00C30705" w:rsidRDefault="00565038" w:rsidP="00C77E2D">
            <w:r w:rsidRPr="00C30705">
              <w:t xml:space="preserve">pantalone (personnage de la </w:t>
            </w:r>
            <w:r w:rsidRPr="00C30705">
              <w:rPr>
                <w:i/>
              </w:rPr>
              <w:t>commedia dell’arte</w:t>
            </w:r>
            <w:r w:rsidRPr="00C30705">
              <w:t>)</w:t>
            </w:r>
          </w:p>
        </w:tc>
      </w:tr>
      <w:tr w:rsidR="00565038" w:rsidTr="00292CC9">
        <w:trPr>
          <w:jc w:val="center"/>
        </w:trPr>
        <w:tc>
          <w:tcPr>
            <w:tcW w:w="2926" w:type="dxa"/>
          </w:tcPr>
          <w:p w:rsidR="00565038" w:rsidRPr="00C30705" w:rsidRDefault="00DE3DAD" w:rsidP="00C77E2D">
            <w:r>
              <w:t>10</w:t>
            </w:r>
            <w:r w:rsidR="003C16FB">
              <w:t xml:space="preserve">- </w:t>
            </w:r>
            <w:r w:rsidR="00565038" w:rsidRPr="00C30705">
              <w:t>Paquebot</w:t>
            </w:r>
          </w:p>
        </w:tc>
        <w:tc>
          <w:tcPr>
            <w:tcW w:w="2927" w:type="dxa"/>
          </w:tcPr>
          <w:p w:rsidR="00565038" w:rsidRPr="00C30705" w:rsidRDefault="00565038" w:rsidP="00C77E2D">
            <w:r w:rsidRPr="00C30705">
              <w:t>Anglais</w:t>
            </w:r>
          </w:p>
        </w:tc>
        <w:tc>
          <w:tcPr>
            <w:tcW w:w="3060" w:type="dxa"/>
          </w:tcPr>
          <w:p w:rsidR="00565038" w:rsidRPr="00C30705" w:rsidRDefault="00565038" w:rsidP="00C77E2D">
            <w:r w:rsidRPr="00C30705">
              <w:t>Dérivé de « packet-boat » (grands navires qui transportaient le courrier)</w:t>
            </w:r>
          </w:p>
        </w:tc>
      </w:tr>
      <w:tr w:rsidR="006C21BD" w:rsidTr="00292CC9">
        <w:trPr>
          <w:trHeight w:val="188"/>
          <w:jc w:val="center"/>
        </w:trPr>
        <w:tc>
          <w:tcPr>
            <w:tcW w:w="2926" w:type="dxa"/>
          </w:tcPr>
          <w:p w:rsidR="006C21BD" w:rsidRPr="00C30705" w:rsidRDefault="00DE3DAD" w:rsidP="00C77E2D">
            <w:r>
              <w:t>11</w:t>
            </w:r>
            <w:r w:rsidR="003C16FB">
              <w:t xml:space="preserve">- </w:t>
            </w:r>
            <w:r w:rsidR="006C21BD" w:rsidRPr="00C30705">
              <w:t>Pyjama</w:t>
            </w:r>
          </w:p>
        </w:tc>
        <w:tc>
          <w:tcPr>
            <w:tcW w:w="2927" w:type="dxa"/>
          </w:tcPr>
          <w:p w:rsidR="006C21BD" w:rsidRPr="00C30705" w:rsidRDefault="006C21BD" w:rsidP="00C77E2D">
            <w:r w:rsidRPr="00C30705">
              <w:t>Hindi</w:t>
            </w:r>
          </w:p>
        </w:tc>
        <w:tc>
          <w:tcPr>
            <w:tcW w:w="3060" w:type="dxa"/>
          </w:tcPr>
          <w:p w:rsidR="006C21BD" w:rsidRPr="00C30705" w:rsidRDefault="006C21BD" w:rsidP="00C77E2D">
            <w:r w:rsidRPr="00C30705">
              <w:rPr>
                <w:rFonts w:ascii="Mangal" w:hAnsi="Mangal" w:cs="Mangal"/>
                <w:shd w:val="clear" w:color="auto" w:fill="FFFFFF"/>
              </w:rPr>
              <w:t>पायजामा</w:t>
            </w:r>
            <w:r w:rsidRPr="00C30705">
              <w:rPr>
                <w:rStyle w:val="apple-converted-space"/>
                <w:color w:val="272727"/>
                <w:shd w:val="clear" w:color="auto" w:fill="FFFFFF"/>
              </w:rPr>
              <w:t> </w:t>
            </w:r>
          </w:p>
        </w:tc>
      </w:tr>
      <w:tr w:rsidR="006C21BD" w:rsidTr="00292CC9">
        <w:trPr>
          <w:trHeight w:val="187"/>
          <w:jc w:val="center"/>
        </w:trPr>
        <w:tc>
          <w:tcPr>
            <w:tcW w:w="2926" w:type="dxa"/>
          </w:tcPr>
          <w:p w:rsidR="006C21BD" w:rsidRPr="00C30705" w:rsidRDefault="00DE3DAD" w:rsidP="00C77E2D">
            <w:r>
              <w:t>12</w:t>
            </w:r>
            <w:r w:rsidR="003C16FB">
              <w:t xml:space="preserve">- </w:t>
            </w:r>
            <w:r w:rsidR="006C21BD">
              <w:t>Québec</w:t>
            </w:r>
          </w:p>
        </w:tc>
        <w:tc>
          <w:tcPr>
            <w:tcW w:w="2927" w:type="dxa"/>
          </w:tcPr>
          <w:p w:rsidR="006C21BD" w:rsidRPr="00C30705" w:rsidRDefault="006C21BD" w:rsidP="00C77E2D">
            <w:r>
              <w:t>Algonquin/Cri/Micmac</w:t>
            </w:r>
          </w:p>
        </w:tc>
        <w:tc>
          <w:tcPr>
            <w:tcW w:w="3060" w:type="dxa"/>
          </w:tcPr>
          <w:p w:rsidR="006C21BD" w:rsidRPr="006C21BD" w:rsidRDefault="006C21BD" w:rsidP="00C77E2D">
            <w:pPr>
              <w:rPr>
                <w:shd w:val="clear" w:color="auto" w:fill="FFFFFF"/>
              </w:rPr>
            </w:pPr>
            <w:r>
              <w:rPr>
                <w:shd w:val="clear" w:color="auto" w:fill="FFFFFF"/>
              </w:rPr>
              <w:t>k</w:t>
            </w:r>
            <w:r w:rsidRPr="006C21BD">
              <w:rPr>
                <w:shd w:val="clear" w:color="auto" w:fill="FFFFFF"/>
              </w:rPr>
              <w:t xml:space="preserve">ebec </w:t>
            </w:r>
            <w:r w:rsidRPr="006C21BD">
              <w:rPr>
                <w:color w:val="252525"/>
                <w:shd w:val="clear" w:color="auto" w:fill="FFFFFF"/>
              </w:rPr>
              <w:t>(</w:t>
            </w:r>
            <w:r w:rsidRPr="006C21BD">
              <w:t>« </w:t>
            </w:r>
            <w:r w:rsidRPr="006C21BD">
              <w:rPr>
                <w:color w:val="252525"/>
                <w:shd w:val="clear" w:color="auto" w:fill="FFFFFF"/>
              </w:rPr>
              <w:t xml:space="preserve">passage étroit </w:t>
            </w:r>
            <w:r w:rsidRPr="006C21BD">
              <w:t>»</w:t>
            </w:r>
            <w:r w:rsidRPr="006C21BD">
              <w:rPr>
                <w:color w:val="252525"/>
                <w:shd w:val="clear" w:color="auto" w:fill="FFFFFF"/>
              </w:rPr>
              <w:t>)</w:t>
            </w:r>
          </w:p>
        </w:tc>
      </w:tr>
      <w:tr w:rsidR="00565038" w:rsidTr="00292CC9">
        <w:trPr>
          <w:trHeight w:val="135"/>
          <w:jc w:val="center"/>
        </w:trPr>
        <w:tc>
          <w:tcPr>
            <w:tcW w:w="2926" w:type="dxa"/>
          </w:tcPr>
          <w:p w:rsidR="00565038" w:rsidRPr="00C30705" w:rsidRDefault="00DE3DAD" w:rsidP="00C77E2D">
            <w:r>
              <w:t>13</w:t>
            </w:r>
            <w:r w:rsidR="003C16FB">
              <w:t xml:space="preserve">- </w:t>
            </w:r>
            <w:r w:rsidR="00565038" w:rsidRPr="00C30705">
              <w:t>Sirop</w:t>
            </w:r>
          </w:p>
        </w:tc>
        <w:tc>
          <w:tcPr>
            <w:tcW w:w="2927" w:type="dxa"/>
          </w:tcPr>
          <w:p w:rsidR="00565038" w:rsidRPr="00C30705" w:rsidRDefault="00565038" w:rsidP="00C77E2D">
            <w:r w:rsidRPr="00C30705">
              <w:t>Arabe</w:t>
            </w:r>
          </w:p>
        </w:tc>
        <w:tc>
          <w:tcPr>
            <w:tcW w:w="3060" w:type="dxa"/>
          </w:tcPr>
          <w:p w:rsidR="00565038" w:rsidRPr="00C30705" w:rsidRDefault="00565038" w:rsidP="00C3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right"/>
              <w:rPr>
                <w:color w:val="212121"/>
                <w:lang w:val="en-CA" w:eastAsia="fr-CA"/>
              </w:rPr>
            </w:pPr>
            <w:r w:rsidRPr="00C30705">
              <w:rPr>
                <w:color w:val="212121"/>
                <w:lang w:val="en-CA" w:eastAsia="fr-CA"/>
              </w:rPr>
              <w:t xml:space="preserve"> (</w:t>
            </w:r>
            <w:proofErr w:type="spellStart"/>
            <w:r w:rsidRPr="00C30705">
              <w:rPr>
                <w:color w:val="212121"/>
                <w:lang w:val="en-CA" w:eastAsia="fr-CA"/>
              </w:rPr>
              <w:t>sharab</w:t>
            </w:r>
            <w:proofErr w:type="spellEnd"/>
            <w:r w:rsidRPr="00C30705">
              <w:rPr>
                <w:color w:val="212121"/>
                <w:lang w:val="en-CA" w:eastAsia="fr-CA"/>
              </w:rPr>
              <w:t>)</w:t>
            </w:r>
            <w:r w:rsidRPr="00C30705">
              <w:rPr>
                <w:color w:val="212121"/>
                <w:rtl/>
                <w:lang w:eastAsia="fr-CA"/>
              </w:rPr>
              <w:t>شراب</w:t>
            </w:r>
          </w:p>
        </w:tc>
      </w:tr>
      <w:tr w:rsidR="003C16FB" w:rsidTr="00292CC9">
        <w:trPr>
          <w:trHeight w:val="128"/>
          <w:jc w:val="center"/>
        </w:trPr>
        <w:tc>
          <w:tcPr>
            <w:tcW w:w="2926" w:type="dxa"/>
          </w:tcPr>
          <w:p w:rsidR="003C16FB" w:rsidRPr="00C30705" w:rsidRDefault="00DE3DAD" w:rsidP="00C77E2D">
            <w:r>
              <w:t>14</w:t>
            </w:r>
            <w:r w:rsidR="003C16FB">
              <w:t>- Vidéo</w:t>
            </w:r>
          </w:p>
        </w:tc>
        <w:tc>
          <w:tcPr>
            <w:tcW w:w="2927" w:type="dxa"/>
          </w:tcPr>
          <w:p w:rsidR="003C16FB" w:rsidRPr="00C30705" w:rsidRDefault="003C16FB" w:rsidP="00C77E2D">
            <w:r>
              <w:t>Latin</w:t>
            </w:r>
          </w:p>
        </w:tc>
        <w:tc>
          <w:tcPr>
            <w:tcW w:w="3060" w:type="dxa"/>
          </w:tcPr>
          <w:p w:rsidR="003C16FB" w:rsidRPr="00C30705" w:rsidRDefault="003C16FB" w:rsidP="003C16FB">
            <w:r>
              <w:rPr>
                <w:shd w:val="clear" w:color="auto" w:fill="FFFFFF"/>
              </w:rPr>
              <w:t xml:space="preserve">video </w:t>
            </w:r>
            <w:r w:rsidRPr="006C21BD">
              <w:rPr>
                <w:color w:val="252525"/>
                <w:shd w:val="clear" w:color="auto" w:fill="FFFFFF"/>
              </w:rPr>
              <w:t>(</w:t>
            </w:r>
            <w:r w:rsidRPr="006C21BD">
              <w:t>« </w:t>
            </w:r>
            <w:r>
              <w:rPr>
                <w:color w:val="252525"/>
                <w:shd w:val="clear" w:color="auto" w:fill="FFFFFF"/>
              </w:rPr>
              <w:t>je vois</w:t>
            </w:r>
            <w:r w:rsidRPr="006C21BD">
              <w:rPr>
                <w:color w:val="252525"/>
                <w:shd w:val="clear" w:color="auto" w:fill="FFFFFF"/>
              </w:rPr>
              <w:t xml:space="preserve"> </w:t>
            </w:r>
            <w:r w:rsidRPr="006C21BD">
              <w:t>»</w:t>
            </w:r>
            <w:r w:rsidRPr="006C21BD">
              <w:rPr>
                <w:color w:val="252525"/>
                <w:shd w:val="clear" w:color="auto" w:fill="FFFFFF"/>
              </w:rPr>
              <w:t>)</w:t>
            </w:r>
          </w:p>
        </w:tc>
      </w:tr>
      <w:tr w:rsidR="003C16FB" w:rsidTr="00292CC9">
        <w:trPr>
          <w:trHeight w:val="127"/>
          <w:jc w:val="center"/>
        </w:trPr>
        <w:tc>
          <w:tcPr>
            <w:tcW w:w="2926" w:type="dxa"/>
          </w:tcPr>
          <w:p w:rsidR="003C16FB" w:rsidRDefault="00DE3DAD" w:rsidP="00C77E2D">
            <w:r>
              <w:t>15</w:t>
            </w:r>
            <w:r w:rsidR="003C16FB">
              <w:t xml:space="preserve">- </w:t>
            </w:r>
            <w:r w:rsidR="003C16FB" w:rsidRPr="00C30705">
              <w:t>Yogourt</w:t>
            </w:r>
          </w:p>
        </w:tc>
        <w:tc>
          <w:tcPr>
            <w:tcW w:w="2927" w:type="dxa"/>
          </w:tcPr>
          <w:p w:rsidR="003C16FB" w:rsidRPr="00C30705" w:rsidRDefault="003C16FB" w:rsidP="00C77E2D">
            <w:r w:rsidRPr="00C30705">
              <w:t>Turc</w:t>
            </w:r>
          </w:p>
        </w:tc>
        <w:tc>
          <w:tcPr>
            <w:tcW w:w="3060" w:type="dxa"/>
          </w:tcPr>
          <w:p w:rsidR="003C16FB" w:rsidRPr="00C30705" w:rsidRDefault="003C16FB" w:rsidP="00C77E2D">
            <w:pPr>
              <w:rPr>
                <w:shd w:val="clear" w:color="auto" w:fill="FFFFFF"/>
              </w:rPr>
            </w:pPr>
            <w:r w:rsidRPr="00C30705">
              <w:rPr>
                <w:shd w:val="clear" w:color="auto" w:fill="FFFFFF"/>
              </w:rPr>
              <w:t>yoğurt</w:t>
            </w:r>
          </w:p>
        </w:tc>
      </w:tr>
    </w:tbl>
    <w:p w:rsidR="00E020E1" w:rsidRDefault="00E020E1" w:rsidP="00565038">
      <w:pPr>
        <w:rPr>
          <w:color w:val="FF0000"/>
        </w:rPr>
      </w:pPr>
    </w:p>
    <w:tbl>
      <w:tblPr>
        <w:tblStyle w:val="Grilledutableau"/>
        <w:tblW w:w="0" w:type="auto"/>
        <w:jc w:val="center"/>
        <w:tblLook w:val="04A0" w:firstRow="1" w:lastRow="0" w:firstColumn="1" w:lastColumn="0" w:noHBand="0" w:noVBand="1"/>
      </w:tblPr>
      <w:tblGrid>
        <w:gridCol w:w="2926"/>
        <w:gridCol w:w="2927"/>
        <w:gridCol w:w="2927"/>
      </w:tblGrid>
      <w:tr w:rsidR="00565038" w:rsidTr="00E020E1">
        <w:trPr>
          <w:jc w:val="center"/>
        </w:trPr>
        <w:tc>
          <w:tcPr>
            <w:tcW w:w="2926" w:type="dxa"/>
          </w:tcPr>
          <w:p w:rsidR="00565038" w:rsidRPr="00832162" w:rsidRDefault="002B1320" w:rsidP="00C77E2D">
            <w:pPr>
              <w:jc w:val="center"/>
              <w:rPr>
                <w:b/>
              </w:rPr>
            </w:pPr>
            <w:r>
              <w:rPr>
                <w:b/>
              </w:rPr>
              <w:t xml:space="preserve">Noms et prénoms </w:t>
            </w:r>
            <w:r w:rsidR="00565038" w:rsidRPr="00832162">
              <w:rPr>
                <w:b/>
              </w:rPr>
              <w:t>québécois</w:t>
            </w:r>
            <w:r w:rsidR="00565038" w:rsidRPr="00832162">
              <w:rPr>
                <w:rStyle w:val="Appelnotedebasdep"/>
                <w:b/>
              </w:rPr>
              <w:footnoteReference w:id="6"/>
            </w:r>
          </w:p>
        </w:tc>
        <w:tc>
          <w:tcPr>
            <w:tcW w:w="2927" w:type="dxa"/>
          </w:tcPr>
          <w:p w:rsidR="00565038" w:rsidRPr="00832162" w:rsidRDefault="00565038" w:rsidP="00C77E2D">
            <w:pPr>
              <w:jc w:val="center"/>
              <w:rPr>
                <w:b/>
              </w:rPr>
            </w:pPr>
            <w:r w:rsidRPr="00832162">
              <w:rPr>
                <w:b/>
              </w:rPr>
              <w:t>Origine</w:t>
            </w:r>
          </w:p>
        </w:tc>
        <w:tc>
          <w:tcPr>
            <w:tcW w:w="2927" w:type="dxa"/>
          </w:tcPr>
          <w:p w:rsidR="00565038" w:rsidRPr="00832162" w:rsidRDefault="00565038" w:rsidP="00C77E2D">
            <w:pPr>
              <w:jc w:val="center"/>
              <w:rPr>
                <w:b/>
              </w:rPr>
            </w:pPr>
            <w:r w:rsidRPr="00832162">
              <w:rPr>
                <w:b/>
              </w:rPr>
              <w:t>Nom dans sa langue d’origine</w:t>
            </w:r>
          </w:p>
        </w:tc>
      </w:tr>
      <w:tr w:rsidR="00565038" w:rsidTr="00E020E1">
        <w:trPr>
          <w:jc w:val="center"/>
        </w:trPr>
        <w:tc>
          <w:tcPr>
            <w:tcW w:w="2926" w:type="dxa"/>
          </w:tcPr>
          <w:p w:rsidR="00565038" w:rsidRPr="003C16FB" w:rsidRDefault="003C16FB" w:rsidP="003C16FB">
            <w:r>
              <w:t>1- A</w:t>
            </w:r>
            <w:r w:rsidR="00565038" w:rsidRPr="003C16FB">
              <w:t>ubry</w:t>
            </w:r>
          </w:p>
        </w:tc>
        <w:tc>
          <w:tcPr>
            <w:tcW w:w="2927" w:type="dxa"/>
          </w:tcPr>
          <w:p w:rsidR="00565038" w:rsidRDefault="00565038" w:rsidP="00C77E2D">
            <w:r>
              <w:t>Irlandais</w:t>
            </w:r>
          </w:p>
        </w:tc>
        <w:tc>
          <w:tcPr>
            <w:tcW w:w="2927" w:type="dxa"/>
          </w:tcPr>
          <w:p w:rsidR="00565038" w:rsidRDefault="00565038" w:rsidP="00C77E2D">
            <w:r>
              <w:t>Aubrenan / O’Brennan</w:t>
            </w:r>
          </w:p>
        </w:tc>
      </w:tr>
      <w:tr w:rsidR="00565038" w:rsidTr="00E020E1">
        <w:trPr>
          <w:jc w:val="center"/>
        </w:trPr>
        <w:tc>
          <w:tcPr>
            <w:tcW w:w="2926" w:type="dxa"/>
          </w:tcPr>
          <w:p w:rsidR="00565038" w:rsidRDefault="003C16FB" w:rsidP="00C77E2D">
            <w:r>
              <w:t>2- S</w:t>
            </w:r>
            <w:r w:rsidR="00565038">
              <w:t>ylvain</w:t>
            </w:r>
          </w:p>
        </w:tc>
        <w:tc>
          <w:tcPr>
            <w:tcW w:w="2927" w:type="dxa"/>
          </w:tcPr>
          <w:p w:rsidR="00565038" w:rsidRDefault="00565038" w:rsidP="00C77E2D">
            <w:r>
              <w:t>Irlandais</w:t>
            </w:r>
          </w:p>
        </w:tc>
        <w:tc>
          <w:tcPr>
            <w:tcW w:w="2927" w:type="dxa"/>
          </w:tcPr>
          <w:p w:rsidR="00565038" w:rsidRDefault="00565038" w:rsidP="00C77E2D">
            <w:r>
              <w:t>O’Sullivan</w:t>
            </w:r>
          </w:p>
        </w:tc>
      </w:tr>
      <w:tr w:rsidR="00565038" w:rsidTr="00E020E1">
        <w:trPr>
          <w:jc w:val="center"/>
        </w:trPr>
        <w:tc>
          <w:tcPr>
            <w:tcW w:w="2926" w:type="dxa"/>
          </w:tcPr>
          <w:p w:rsidR="00565038" w:rsidRDefault="002B1320" w:rsidP="00C77E2D">
            <w:r>
              <w:t>3- Carmen</w:t>
            </w:r>
          </w:p>
        </w:tc>
        <w:tc>
          <w:tcPr>
            <w:tcW w:w="2927" w:type="dxa"/>
          </w:tcPr>
          <w:p w:rsidR="00565038" w:rsidRDefault="002B1320" w:rsidP="00C77E2D">
            <w:r>
              <w:t>Espagnol</w:t>
            </w:r>
          </w:p>
        </w:tc>
        <w:tc>
          <w:tcPr>
            <w:tcW w:w="2927" w:type="dxa"/>
          </w:tcPr>
          <w:p w:rsidR="00565038" w:rsidRDefault="002B1320" w:rsidP="00C77E2D">
            <w:r>
              <w:t>Carmen</w:t>
            </w:r>
          </w:p>
        </w:tc>
      </w:tr>
      <w:tr w:rsidR="00565038" w:rsidTr="00E020E1">
        <w:trPr>
          <w:jc w:val="center"/>
        </w:trPr>
        <w:tc>
          <w:tcPr>
            <w:tcW w:w="2926" w:type="dxa"/>
          </w:tcPr>
          <w:p w:rsidR="00565038" w:rsidRDefault="005F0916" w:rsidP="00C77E2D">
            <w:r>
              <w:t>4- Jacob</w:t>
            </w:r>
          </w:p>
        </w:tc>
        <w:tc>
          <w:tcPr>
            <w:tcW w:w="2927" w:type="dxa"/>
          </w:tcPr>
          <w:p w:rsidR="00565038" w:rsidRDefault="003574B6" w:rsidP="00C77E2D">
            <w:r>
              <w:t>Juif</w:t>
            </w:r>
          </w:p>
        </w:tc>
        <w:tc>
          <w:tcPr>
            <w:tcW w:w="2927" w:type="dxa"/>
          </w:tcPr>
          <w:p w:rsidR="00565038" w:rsidRDefault="005F0916" w:rsidP="00C77E2D">
            <w:r>
              <w:t>Ya’aqov</w:t>
            </w:r>
          </w:p>
        </w:tc>
      </w:tr>
      <w:tr w:rsidR="00565038" w:rsidRPr="00282839" w:rsidTr="00E020E1">
        <w:trPr>
          <w:jc w:val="center"/>
        </w:trPr>
        <w:tc>
          <w:tcPr>
            <w:tcW w:w="2926" w:type="dxa"/>
          </w:tcPr>
          <w:p w:rsidR="00565038" w:rsidRDefault="00D70249" w:rsidP="00C77E2D">
            <w:r>
              <w:t>5- Zoé</w:t>
            </w:r>
          </w:p>
        </w:tc>
        <w:tc>
          <w:tcPr>
            <w:tcW w:w="2927" w:type="dxa"/>
          </w:tcPr>
          <w:p w:rsidR="00565038" w:rsidRDefault="00D70249" w:rsidP="00C77E2D">
            <w:r>
              <w:t>Grec</w:t>
            </w:r>
          </w:p>
        </w:tc>
        <w:tc>
          <w:tcPr>
            <w:tcW w:w="2927" w:type="dxa"/>
          </w:tcPr>
          <w:p w:rsidR="00565038" w:rsidRPr="00282839" w:rsidRDefault="00D70249" w:rsidP="00C77E2D">
            <w:r>
              <w:t>Zôê</w:t>
            </w:r>
          </w:p>
        </w:tc>
      </w:tr>
      <w:tr w:rsidR="00565038" w:rsidTr="00E020E1">
        <w:trPr>
          <w:trHeight w:val="135"/>
          <w:jc w:val="center"/>
        </w:trPr>
        <w:tc>
          <w:tcPr>
            <w:tcW w:w="2926" w:type="dxa"/>
          </w:tcPr>
          <w:p w:rsidR="00565038" w:rsidRDefault="003C16FB" w:rsidP="00C77E2D">
            <w:r>
              <w:t>6- S</w:t>
            </w:r>
            <w:r w:rsidR="00565038">
              <w:t>alvail</w:t>
            </w:r>
          </w:p>
        </w:tc>
        <w:tc>
          <w:tcPr>
            <w:tcW w:w="2927" w:type="dxa"/>
          </w:tcPr>
          <w:p w:rsidR="00565038" w:rsidRDefault="00565038" w:rsidP="00C77E2D">
            <w:r>
              <w:t>Italien</w:t>
            </w:r>
          </w:p>
        </w:tc>
        <w:tc>
          <w:tcPr>
            <w:tcW w:w="2927" w:type="dxa"/>
          </w:tcPr>
          <w:p w:rsidR="00565038" w:rsidRDefault="00565038" w:rsidP="00C77E2D">
            <w:r>
              <w:t>Salvaia</w:t>
            </w:r>
          </w:p>
        </w:tc>
      </w:tr>
      <w:tr w:rsidR="00565038" w:rsidRPr="00A064EE" w:rsidTr="00E020E1">
        <w:trPr>
          <w:trHeight w:val="135"/>
          <w:jc w:val="center"/>
        </w:trPr>
        <w:tc>
          <w:tcPr>
            <w:tcW w:w="2926" w:type="dxa"/>
          </w:tcPr>
          <w:p w:rsidR="00565038" w:rsidRDefault="00A60BE6" w:rsidP="00C77E2D">
            <w:r>
              <w:t>7- Georges</w:t>
            </w:r>
          </w:p>
        </w:tc>
        <w:tc>
          <w:tcPr>
            <w:tcW w:w="2927" w:type="dxa"/>
          </w:tcPr>
          <w:p w:rsidR="00565038" w:rsidRDefault="00A60BE6" w:rsidP="00C77E2D">
            <w:r>
              <w:t>Grec</w:t>
            </w:r>
          </w:p>
        </w:tc>
        <w:tc>
          <w:tcPr>
            <w:tcW w:w="2927" w:type="dxa"/>
          </w:tcPr>
          <w:p w:rsidR="00565038" w:rsidRDefault="00A60BE6" w:rsidP="00C77E2D">
            <w:r>
              <w:t>Georgius</w:t>
            </w:r>
          </w:p>
        </w:tc>
      </w:tr>
      <w:tr w:rsidR="00565038" w:rsidRPr="00A064EE" w:rsidTr="00E020E1">
        <w:trPr>
          <w:trHeight w:val="135"/>
          <w:jc w:val="center"/>
        </w:trPr>
        <w:tc>
          <w:tcPr>
            <w:tcW w:w="2926" w:type="dxa"/>
          </w:tcPr>
          <w:p w:rsidR="00565038" w:rsidRDefault="003C16FB" w:rsidP="008E580F">
            <w:r>
              <w:t xml:space="preserve">8- </w:t>
            </w:r>
            <w:r w:rsidR="008E580F">
              <w:t>Gélinas</w:t>
            </w:r>
          </w:p>
        </w:tc>
        <w:tc>
          <w:tcPr>
            <w:tcW w:w="2927" w:type="dxa"/>
          </w:tcPr>
          <w:p w:rsidR="00565038" w:rsidRDefault="003574B6" w:rsidP="00C77E2D">
            <w:r>
              <w:t>Juif</w:t>
            </w:r>
          </w:p>
        </w:tc>
        <w:tc>
          <w:tcPr>
            <w:tcW w:w="2927" w:type="dxa"/>
          </w:tcPr>
          <w:p w:rsidR="00565038" w:rsidRDefault="008E580F" w:rsidP="00C77E2D">
            <w:r>
              <w:t>Gélida</w:t>
            </w:r>
          </w:p>
        </w:tc>
      </w:tr>
      <w:tr w:rsidR="00565038" w:rsidRPr="00A064EE" w:rsidTr="00E020E1">
        <w:trPr>
          <w:trHeight w:val="135"/>
          <w:jc w:val="center"/>
        </w:trPr>
        <w:tc>
          <w:tcPr>
            <w:tcW w:w="2926" w:type="dxa"/>
          </w:tcPr>
          <w:p w:rsidR="00565038" w:rsidRDefault="003C16FB" w:rsidP="00C77E2D">
            <w:r>
              <w:t>9- T</w:t>
            </w:r>
            <w:r w:rsidR="00565038">
              <w:t>anguay</w:t>
            </w:r>
          </w:p>
        </w:tc>
        <w:tc>
          <w:tcPr>
            <w:tcW w:w="2927" w:type="dxa"/>
          </w:tcPr>
          <w:p w:rsidR="00565038" w:rsidRDefault="00565038" w:rsidP="00C77E2D">
            <w:r>
              <w:t>Breton</w:t>
            </w:r>
          </w:p>
        </w:tc>
        <w:tc>
          <w:tcPr>
            <w:tcW w:w="2927" w:type="dxa"/>
          </w:tcPr>
          <w:p w:rsidR="00565038" w:rsidRDefault="00565038" w:rsidP="00C77E2D">
            <w:r>
              <w:t>Tanguy</w:t>
            </w:r>
          </w:p>
        </w:tc>
      </w:tr>
      <w:tr w:rsidR="00565038" w:rsidRPr="00A064EE" w:rsidTr="00E020E1">
        <w:trPr>
          <w:trHeight w:val="135"/>
          <w:jc w:val="center"/>
        </w:trPr>
        <w:tc>
          <w:tcPr>
            <w:tcW w:w="2926" w:type="dxa"/>
          </w:tcPr>
          <w:p w:rsidR="00565038" w:rsidRDefault="003C16FB" w:rsidP="00C77E2D">
            <w:r>
              <w:t>10- B</w:t>
            </w:r>
            <w:r w:rsidR="00565038">
              <w:t>astarache</w:t>
            </w:r>
          </w:p>
        </w:tc>
        <w:tc>
          <w:tcPr>
            <w:tcW w:w="2927" w:type="dxa"/>
          </w:tcPr>
          <w:p w:rsidR="00565038" w:rsidRDefault="00565038" w:rsidP="00C77E2D">
            <w:r>
              <w:t>Basque</w:t>
            </w:r>
            <w:r w:rsidR="000A1A20">
              <w:t xml:space="preserve"> (nord-est de l’Espagne et sud-ouest de la France)</w:t>
            </w:r>
          </w:p>
        </w:tc>
        <w:tc>
          <w:tcPr>
            <w:tcW w:w="2927" w:type="dxa"/>
          </w:tcPr>
          <w:p w:rsidR="00565038" w:rsidRDefault="00565038" w:rsidP="00C77E2D">
            <w:r>
              <w:t>Basterretxe</w:t>
            </w:r>
          </w:p>
        </w:tc>
      </w:tr>
      <w:tr w:rsidR="00565038" w:rsidRPr="00A064EE" w:rsidTr="00E020E1">
        <w:trPr>
          <w:trHeight w:val="135"/>
          <w:jc w:val="center"/>
        </w:trPr>
        <w:tc>
          <w:tcPr>
            <w:tcW w:w="2926" w:type="dxa"/>
          </w:tcPr>
          <w:p w:rsidR="00565038" w:rsidRDefault="00F06920" w:rsidP="00C77E2D">
            <w:r>
              <w:t xml:space="preserve">11- </w:t>
            </w:r>
            <w:r w:rsidR="003574B6">
              <w:t xml:space="preserve">Élie / </w:t>
            </w:r>
            <w:r>
              <w:t>Hélie</w:t>
            </w:r>
          </w:p>
        </w:tc>
        <w:tc>
          <w:tcPr>
            <w:tcW w:w="2927" w:type="dxa"/>
          </w:tcPr>
          <w:p w:rsidR="00565038" w:rsidRDefault="003574B6" w:rsidP="00C77E2D">
            <w:r>
              <w:t>Juif</w:t>
            </w:r>
          </w:p>
        </w:tc>
        <w:tc>
          <w:tcPr>
            <w:tcW w:w="2927" w:type="dxa"/>
          </w:tcPr>
          <w:p w:rsidR="00565038" w:rsidRDefault="00F06920" w:rsidP="00C77E2D">
            <w:r>
              <w:t>Eliyah</w:t>
            </w:r>
          </w:p>
        </w:tc>
      </w:tr>
      <w:tr w:rsidR="00565038" w:rsidRPr="00A064EE" w:rsidTr="00E020E1">
        <w:trPr>
          <w:trHeight w:val="135"/>
          <w:jc w:val="center"/>
        </w:trPr>
        <w:tc>
          <w:tcPr>
            <w:tcW w:w="2926" w:type="dxa"/>
          </w:tcPr>
          <w:p w:rsidR="00565038" w:rsidRDefault="003C16FB" w:rsidP="00C77E2D">
            <w:r>
              <w:t>12- R</w:t>
            </w:r>
            <w:r w:rsidR="00565038">
              <w:t>odrigue</w:t>
            </w:r>
          </w:p>
        </w:tc>
        <w:tc>
          <w:tcPr>
            <w:tcW w:w="2927" w:type="dxa"/>
          </w:tcPr>
          <w:p w:rsidR="00565038" w:rsidRDefault="00565038" w:rsidP="00C77E2D">
            <w:r>
              <w:t>Portugais</w:t>
            </w:r>
          </w:p>
        </w:tc>
        <w:tc>
          <w:tcPr>
            <w:tcW w:w="2927" w:type="dxa"/>
          </w:tcPr>
          <w:p w:rsidR="00565038" w:rsidRPr="00A064EE" w:rsidRDefault="00565038" w:rsidP="00C77E2D">
            <w:pPr>
              <w:rPr>
                <w:rFonts w:asciiTheme="minorHAnsi" w:hAnsiTheme="minorHAnsi"/>
              </w:rPr>
            </w:pPr>
            <w:r>
              <w:t>Rodrigues</w:t>
            </w:r>
          </w:p>
        </w:tc>
      </w:tr>
    </w:tbl>
    <w:p w:rsidR="00565038" w:rsidRDefault="00565038" w:rsidP="00565038">
      <w:pPr>
        <w:rPr>
          <w:color w:val="FF0000"/>
        </w:rPr>
      </w:pPr>
    </w:p>
    <w:p w:rsidR="00D855BA" w:rsidRPr="00D855BA" w:rsidRDefault="00D855BA" w:rsidP="00565038">
      <w:pPr>
        <w:rPr>
          <w:i/>
        </w:rPr>
      </w:pPr>
      <w:r w:rsidRPr="00D855BA">
        <w:rPr>
          <w:i/>
        </w:rPr>
        <w:t>Demander aux élèves si l’activité a permis à certains d’entre eux d’en apprendre davantage sur l’origine de leur propre nom de famille.</w:t>
      </w:r>
    </w:p>
    <w:p w:rsidR="00D855BA" w:rsidRPr="00565038" w:rsidRDefault="00D855BA" w:rsidP="00565038">
      <w:pPr>
        <w:rPr>
          <w:color w:val="FF0000"/>
        </w:rPr>
      </w:pPr>
    </w:p>
    <w:p w:rsidR="00A809B5" w:rsidRPr="00A809B5" w:rsidRDefault="00A809B5" w:rsidP="00A809B5">
      <w:pPr>
        <w:jc w:val="both"/>
      </w:pPr>
      <w:r w:rsidRPr="00A809B5">
        <w:t>Il est donc important de retenir qu’avant de s’insurger contre le fait qu’il y ait de l’immigration, des métissages, des nouvelles pratiques culturelles de diverses natures (nourriture, langues, religions, etc.) qui s’installent au Québec et au Canada, il faut garder en mémoire que ce n’est que la poursuite logique de notre histoire qui a toujours évolué en ce sens, depuis la création même de notre pays. Les pays d’origines des nouveaux arrivants varient effectivement d’une décennie à l’autre, mais la culture d’accueil</w:t>
      </w:r>
      <w:r w:rsidR="00D855BA">
        <w:t xml:space="preserve"> et d’ouverture à l’</w:t>
      </w:r>
      <w:r w:rsidRPr="00A809B5">
        <w:t>autre du Québec et du Canada ne sont pas nouveaux d’hier... c’est ce qui nous a forgé en tant que peuple depuis des siècles!</w:t>
      </w:r>
    </w:p>
    <w:p w:rsidR="002046D8" w:rsidRDefault="002046D8" w:rsidP="002046D8">
      <w:pPr>
        <w:rPr>
          <w:color w:val="FF0000"/>
        </w:rPr>
      </w:pPr>
    </w:p>
    <w:p w:rsidR="0069154A" w:rsidRPr="00C83A3D" w:rsidRDefault="00CC6FDB" w:rsidP="00CB2B66">
      <w:pPr>
        <w:jc w:val="both"/>
        <w:rPr>
          <w:b/>
          <w:u w:val="single"/>
        </w:rPr>
      </w:pPr>
      <w:r>
        <w:rPr>
          <w:b/>
          <w:u w:val="single"/>
        </w:rPr>
        <w:t xml:space="preserve">Diapo </w:t>
      </w:r>
      <w:r w:rsidR="00486B34">
        <w:rPr>
          <w:b/>
          <w:u w:val="single"/>
        </w:rPr>
        <w:t>9</w:t>
      </w:r>
      <w:r>
        <w:rPr>
          <w:b/>
          <w:u w:val="single"/>
        </w:rPr>
        <w:t xml:space="preserve"> : </w:t>
      </w:r>
      <w:r w:rsidR="002046D8" w:rsidRPr="00C83A3D">
        <w:rPr>
          <w:b/>
          <w:u w:val="single"/>
        </w:rPr>
        <w:t>L</w:t>
      </w:r>
      <w:r w:rsidR="00266BF0">
        <w:rPr>
          <w:b/>
          <w:u w:val="single"/>
        </w:rPr>
        <w:t>a diversité = menace ou richesse ?</w:t>
      </w:r>
    </w:p>
    <w:p w:rsidR="0028090D" w:rsidRPr="0028090D" w:rsidRDefault="0028090D" w:rsidP="001C25B8">
      <w:pPr>
        <w:jc w:val="both"/>
        <w:rPr>
          <w:i/>
        </w:rPr>
      </w:pPr>
      <w:r w:rsidRPr="0028090D">
        <w:rPr>
          <w:i/>
        </w:rPr>
        <w:t>Demander aux élèves s’ils considèrent que la diversité, en général, constitue une menace ou richesse. Donnez des exemples pour faire avancer la réflexion : la diversité dans les écosystèmes, l’agriculture/le jardinage, un groupe d’amis, une équipe pour faire un travail d’école...</w:t>
      </w:r>
    </w:p>
    <w:p w:rsidR="0028090D" w:rsidRDefault="0028090D" w:rsidP="001C25B8">
      <w:pPr>
        <w:jc w:val="both"/>
        <w:rPr>
          <w:i/>
          <w:color w:val="FF0000"/>
        </w:rPr>
      </w:pPr>
    </w:p>
    <w:p w:rsidR="00CC6FDB" w:rsidRPr="0028090D" w:rsidRDefault="00CC6FDB" w:rsidP="001C25B8">
      <w:pPr>
        <w:jc w:val="both"/>
      </w:pPr>
      <w:r w:rsidRPr="0028090D">
        <w:t xml:space="preserve">Toute </w:t>
      </w:r>
      <w:r w:rsidR="0028090D" w:rsidRPr="0028090D">
        <w:t xml:space="preserve">forme de </w:t>
      </w:r>
      <w:r w:rsidRPr="0028090D">
        <w:t>vie a besoin de diversité</w:t>
      </w:r>
      <w:r w:rsidR="0028090D" w:rsidRPr="0028090D">
        <w:t xml:space="preserve"> : c’est un fait reconnu. Les plantes ont besoin les unes des autres pour s’épanouir. Les animaux se rendent de nombreux services les uns aux autres pour bien cohabiter et se protéger. </w:t>
      </w:r>
    </w:p>
    <w:p w:rsidR="0028090D" w:rsidRDefault="0028090D" w:rsidP="001C25B8">
      <w:pPr>
        <w:jc w:val="both"/>
        <w:rPr>
          <w:i/>
          <w:color w:val="FF0000"/>
          <w:lang w:val="fr-CA"/>
        </w:rPr>
      </w:pPr>
    </w:p>
    <w:p w:rsidR="00A222C9" w:rsidRPr="0028090D" w:rsidRDefault="0028090D" w:rsidP="001C25B8">
      <w:pPr>
        <w:jc w:val="both"/>
        <w:rPr>
          <w:i/>
          <w:lang w:val="fr-CA"/>
        </w:rPr>
      </w:pPr>
      <w:r w:rsidRPr="0028090D">
        <w:rPr>
          <w:i/>
          <w:lang w:val="fr-CA"/>
        </w:rPr>
        <w:t xml:space="preserve">Demander aux élèves : </w:t>
      </w:r>
      <w:r w:rsidR="00A222C9" w:rsidRPr="0028090D">
        <w:rPr>
          <w:i/>
          <w:lang w:val="fr-CA"/>
        </w:rPr>
        <w:t>Croyez-vous que ce raisonnement peut également s’appliquer à une société? Croyez-vous qu’une société peut</w:t>
      </w:r>
      <w:r w:rsidRPr="0028090D">
        <w:rPr>
          <w:i/>
          <w:lang w:val="fr-CA"/>
        </w:rPr>
        <w:t xml:space="preserve"> devenir plus forte</w:t>
      </w:r>
      <w:r w:rsidR="00A222C9" w:rsidRPr="0028090D">
        <w:rPr>
          <w:i/>
          <w:lang w:val="fr-CA"/>
        </w:rPr>
        <w:t xml:space="preserve"> sans l’apport de la diversité (culturelle ou autre)?</w:t>
      </w:r>
    </w:p>
    <w:p w:rsidR="007F1D79" w:rsidRDefault="007F1D79" w:rsidP="001C25B8">
      <w:pPr>
        <w:jc w:val="both"/>
        <w:rPr>
          <w:i/>
          <w:lang w:val="fr-CA"/>
        </w:rPr>
      </w:pPr>
    </w:p>
    <w:p w:rsidR="007F1D79" w:rsidRDefault="00122247" w:rsidP="001C25B8">
      <w:pPr>
        <w:jc w:val="both"/>
        <w:rPr>
          <w:lang w:val="fr-CA"/>
        </w:rPr>
      </w:pPr>
      <w:r w:rsidRPr="00122247">
        <w:rPr>
          <w:b/>
          <w:u w:val="single"/>
          <w:lang w:val="fr-CA"/>
        </w:rPr>
        <w:t xml:space="preserve">Diapo </w:t>
      </w:r>
      <w:r w:rsidR="00486B34">
        <w:rPr>
          <w:b/>
          <w:u w:val="single"/>
          <w:lang w:val="fr-CA"/>
        </w:rPr>
        <w:t>10</w:t>
      </w:r>
      <w:r w:rsidRPr="00122247">
        <w:rPr>
          <w:b/>
          <w:u w:val="single"/>
          <w:lang w:val="fr-CA"/>
        </w:rPr>
        <w:t> :</w:t>
      </w:r>
      <w:r>
        <w:rPr>
          <w:lang w:val="fr-CA"/>
        </w:rPr>
        <w:t xml:space="preserve"> </w:t>
      </w:r>
      <w:r w:rsidR="007F1D79">
        <w:rPr>
          <w:lang w:val="fr-CA"/>
        </w:rPr>
        <w:t xml:space="preserve">La diversité est une caractéristique </w:t>
      </w:r>
      <w:r w:rsidR="00413543">
        <w:rPr>
          <w:lang w:val="fr-CA"/>
        </w:rPr>
        <w:t xml:space="preserve">non seulement souhaitable, mais </w:t>
      </w:r>
      <w:r w:rsidR="007F1D79">
        <w:rPr>
          <w:lang w:val="fr-CA"/>
        </w:rPr>
        <w:t>nécessaire à toute organisation ou regr</w:t>
      </w:r>
      <w:r w:rsidR="00413543">
        <w:rPr>
          <w:lang w:val="fr-CA"/>
        </w:rPr>
        <w:t xml:space="preserve">oupement de personnes. Imaginez, par exemple : </w:t>
      </w:r>
      <w:r w:rsidR="007F1D79">
        <w:rPr>
          <w:lang w:val="fr-CA"/>
        </w:rPr>
        <w:t>un parlement avec un seul parti politique</w:t>
      </w:r>
      <w:r w:rsidR="00413543">
        <w:rPr>
          <w:lang w:val="fr-CA"/>
        </w:rPr>
        <w:t>, sans parti d’opposition; une ville où toutes les maisons seraient identiques; une discussion où tous les participants auraient exactement la même opinion, une bibliothèque avec des centaines d’exemplaires du seul et même livre…</w:t>
      </w:r>
    </w:p>
    <w:p w:rsidR="00413543" w:rsidRDefault="00413543" w:rsidP="001C25B8">
      <w:pPr>
        <w:jc w:val="both"/>
        <w:rPr>
          <w:lang w:val="fr-CA"/>
        </w:rPr>
      </w:pPr>
    </w:p>
    <w:p w:rsidR="00413543" w:rsidRPr="007F1D79" w:rsidRDefault="00486B34" w:rsidP="001C25B8">
      <w:pPr>
        <w:jc w:val="both"/>
        <w:rPr>
          <w:lang w:val="fr-CA"/>
        </w:rPr>
      </w:pPr>
      <w:r>
        <w:rPr>
          <w:b/>
          <w:u w:val="single"/>
          <w:lang w:val="fr-CA"/>
        </w:rPr>
        <w:t>Diapo 11</w:t>
      </w:r>
      <w:r w:rsidR="00122247" w:rsidRPr="00122247">
        <w:rPr>
          <w:b/>
          <w:u w:val="single"/>
          <w:lang w:val="fr-CA"/>
        </w:rPr>
        <w:t> :</w:t>
      </w:r>
      <w:r w:rsidR="00122247">
        <w:rPr>
          <w:lang w:val="fr-CA"/>
        </w:rPr>
        <w:t xml:space="preserve"> </w:t>
      </w:r>
      <w:r w:rsidR="00413543">
        <w:rPr>
          <w:lang w:val="fr-CA"/>
        </w:rPr>
        <w:t>Le même raisonnement peut s’appliquer à une société. La diversité</w:t>
      </w:r>
      <w:r w:rsidR="00AA451D">
        <w:rPr>
          <w:lang w:val="fr-CA"/>
        </w:rPr>
        <w:t>, notamment au niveau culturel,</w:t>
      </w:r>
      <w:r w:rsidR="00413543">
        <w:rPr>
          <w:lang w:val="fr-CA"/>
        </w:rPr>
        <w:t xml:space="preserve"> contribue d’une façon extraordinaire au développement et à l’évolution d’une société : elle génère des débats, confronte les valeurs établies, permet la mise en lumière de différentes opinions. Elle permet de mettre en pratique et d’améliorer nos attitudes d’ouverture à l’autre, de respect, de tolérance, en plus de nous apprendre à faire des compromis, de développer l’empathie et la solidarité.</w:t>
      </w:r>
    </w:p>
    <w:p w:rsidR="0069154A" w:rsidRDefault="0069154A">
      <w:pPr>
        <w:rPr>
          <w:lang w:val="fr-CA"/>
        </w:rPr>
      </w:pPr>
    </w:p>
    <w:p w:rsidR="009249D8" w:rsidRDefault="009249D8" w:rsidP="00E25ACD">
      <w:pPr>
        <w:jc w:val="both"/>
        <w:rPr>
          <w:lang w:val="fr-CA"/>
        </w:rPr>
      </w:pPr>
      <w:r>
        <w:rPr>
          <w:lang w:val="fr-CA"/>
        </w:rPr>
        <w:t>L’apport</w:t>
      </w:r>
      <w:r w:rsidR="00E25ACD">
        <w:rPr>
          <w:lang w:val="fr-CA"/>
        </w:rPr>
        <w:t xml:space="preserve"> des </w:t>
      </w:r>
      <w:r w:rsidR="00AA451D">
        <w:rPr>
          <w:lang w:val="fr-CA"/>
        </w:rPr>
        <w:t>gens venus d’ailleurs</w:t>
      </w:r>
      <w:r>
        <w:rPr>
          <w:lang w:val="fr-CA"/>
        </w:rPr>
        <w:t xml:space="preserve"> permet également d’</w:t>
      </w:r>
      <w:r w:rsidR="00E25ACD">
        <w:rPr>
          <w:lang w:val="fr-CA"/>
        </w:rPr>
        <w:t xml:space="preserve">enrichir notre culture, </w:t>
      </w:r>
      <w:r>
        <w:rPr>
          <w:lang w:val="fr-CA"/>
        </w:rPr>
        <w:t>d’</w:t>
      </w:r>
      <w:r w:rsidR="00E25ACD">
        <w:rPr>
          <w:lang w:val="fr-CA"/>
        </w:rPr>
        <w:t>assurer la croissance démographique</w:t>
      </w:r>
      <w:r>
        <w:rPr>
          <w:lang w:val="fr-CA"/>
        </w:rPr>
        <w:t>, de contribuer à la prospérité et à la vitalité économique</w:t>
      </w:r>
      <w:r w:rsidR="00E25ACD">
        <w:rPr>
          <w:lang w:val="fr-CA"/>
        </w:rPr>
        <w:t xml:space="preserve"> et </w:t>
      </w:r>
      <w:r>
        <w:rPr>
          <w:lang w:val="fr-CA"/>
        </w:rPr>
        <w:t>de combler d’</w:t>
      </w:r>
      <w:r w:rsidR="00E25ACD">
        <w:rPr>
          <w:lang w:val="fr-CA"/>
        </w:rPr>
        <w:t xml:space="preserve">importants besoins </w:t>
      </w:r>
      <w:r w:rsidR="00AA451D">
        <w:rPr>
          <w:lang w:val="fr-CA"/>
        </w:rPr>
        <w:t>en main-d’œuvre de notre pays.</w:t>
      </w:r>
    </w:p>
    <w:p w:rsidR="00AA451D" w:rsidRDefault="00AA451D" w:rsidP="00E25ACD">
      <w:pPr>
        <w:jc w:val="both"/>
        <w:rPr>
          <w:lang w:val="fr-CA"/>
        </w:rPr>
      </w:pPr>
    </w:p>
    <w:p w:rsidR="00AA451D" w:rsidRDefault="00AA451D" w:rsidP="00E25ACD">
      <w:pPr>
        <w:jc w:val="both"/>
        <w:rPr>
          <w:lang w:val="fr-CA"/>
        </w:rPr>
      </w:pPr>
      <w:r>
        <w:rPr>
          <w:lang w:val="fr-CA"/>
        </w:rPr>
        <w:t>Une société qui se diversifie, c’est une société qui s’enrichit, qui devient plus forte et qui est mieux outillée pour faire face à son avenir.</w:t>
      </w:r>
    </w:p>
    <w:p w:rsidR="009249D8" w:rsidRDefault="009249D8" w:rsidP="00E25ACD">
      <w:pPr>
        <w:jc w:val="both"/>
        <w:rPr>
          <w:lang w:val="fr-CA"/>
        </w:rPr>
      </w:pPr>
    </w:p>
    <w:p w:rsidR="00AF0EF9" w:rsidRDefault="00122247" w:rsidP="00122247">
      <w:pPr>
        <w:jc w:val="both"/>
        <w:rPr>
          <w:b/>
          <w:u w:val="single"/>
          <w:lang w:val="fr-CA"/>
        </w:rPr>
      </w:pPr>
      <w:r>
        <w:rPr>
          <w:b/>
          <w:u w:val="single"/>
          <w:lang w:val="fr-CA"/>
        </w:rPr>
        <w:t>Diapo 1</w:t>
      </w:r>
      <w:r w:rsidR="00CE7BFA">
        <w:rPr>
          <w:b/>
          <w:u w:val="single"/>
          <w:lang w:val="fr-CA"/>
        </w:rPr>
        <w:t>2</w:t>
      </w:r>
      <w:r>
        <w:rPr>
          <w:b/>
          <w:u w:val="single"/>
          <w:lang w:val="fr-CA"/>
        </w:rPr>
        <w:t xml:space="preserve"> : </w:t>
      </w:r>
      <w:r w:rsidR="00AF0EF9" w:rsidRPr="00C83A3D">
        <w:rPr>
          <w:b/>
          <w:u w:val="single"/>
          <w:lang w:val="fr-CA"/>
        </w:rPr>
        <w:t>Alors finalement, quand on parle de rencontre interculturelle…</w:t>
      </w:r>
      <w:r w:rsidR="00B31AFE" w:rsidRPr="00C83A3D">
        <w:rPr>
          <w:b/>
          <w:u w:val="single"/>
          <w:lang w:val="fr-CA"/>
        </w:rPr>
        <w:t xml:space="preserve"> de quoi avons-nous PEUR</w:t>
      </w:r>
      <w:r w:rsidR="00AF0EF9" w:rsidRPr="00C83A3D">
        <w:rPr>
          <w:b/>
          <w:u w:val="single"/>
          <w:lang w:val="fr-CA"/>
        </w:rPr>
        <w:t>?</w:t>
      </w:r>
    </w:p>
    <w:p w:rsidR="006858D7" w:rsidRDefault="006858D7" w:rsidP="00122247">
      <w:pPr>
        <w:jc w:val="both"/>
        <w:rPr>
          <w:b/>
          <w:u w:val="single"/>
          <w:lang w:val="fr-CA"/>
        </w:rPr>
      </w:pPr>
    </w:p>
    <w:p w:rsidR="00AF0EF9" w:rsidRDefault="00CE7BFA" w:rsidP="00AF0EF9">
      <w:pPr>
        <w:rPr>
          <w:u w:val="single"/>
        </w:rPr>
      </w:pPr>
      <w:r>
        <w:rPr>
          <w:b/>
          <w:u w:val="single"/>
        </w:rPr>
        <w:t>Diapo 13</w:t>
      </w:r>
      <w:r w:rsidR="00B17143" w:rsidRPr="00B17143">
        <w:rPr>
          <w:b/>
          <w:u w:val="single"/>
        </w:rPr>
        <w:t xml:space="preserve"> :</w:t>
      </w:r>
      <w:r w:rsidR="00B17143">
        <w:rPr>
          <w:u w:val="single"/>
        </w:rPr>
        <w:t xml:space="preserve"> </w:t>
      </w:r>
      <w:r w:rsidR="00A23E76">
        <w:rPr>
          <w:u w:val="single"/>
        </w:rPr>
        <w:t>Islam,</w:t>
      </w:r>
      <w:r w:rsidR="0037231A" w:rsidRPr="00A23E76">
        <w:rPr>
          <w:u w:val="single"/>
        </w:rPr>
        <w:t xml:space="preserve"> </w:t>
      </w:r>
      <w:r w:rsidR="00DF2D7A" w:rsidRPr="00A23E76">
        <w:rPr>
          <w:u w:val="single"/>
        </w:rPr>
        <w:t>violence</w:t>
      </w:r>
      <w:r w:rsidR="0037231A" w:rsidRPr="00A23E76">
        <w:rPr>
          <w:u w:val="single"/>
        </w:rPr>
        <w:t xml:space="preserve"> et réfugiés</w:t>
      </w:r>
    </w:p>
    <w:p w:rsidR="00E6171E" w:rsidRPr="00E6171E" w:rsidRDefault="00E6171E" w:rsidP="00E6171E">
      <w:pPr>
        <w:jc w:val="both"/>
        <w:rPr>
          <w:i/>
        </w:rPr>
      </w:pPr>
      <w:r w:rsidRPr="00E6171E">
        <w:rPr>
          <w:i/>
        </w:rPr>
        <w:t xml:space="preserve">*** Pour aborder la thématique des réfugiés plus en profondeur, nous vous invitons à </w:t>
      </w:r>
      <w:hyperlink r:id="rId9" w:history="1">
        <w:r w:rsidRPr="00E6171E">
          <w:rPr>
            <w:rStyle w:val="Lienhypertexte"/>
            <w:i/>
          </w:rPr>
          <w:t>consulter l’animation “Accueil des réfugiés : Informe-toi et brise les mythes!” du Réseau In-Terre-Actif</w:t>
        </w:r>
      </w:hyperlink>
      <w:r w:rsidRPr="00E6171E">
        <w:rPr>
          <w:i/>
        </w:rPr>
        <w:t xml:space="preserve">. </w:t>
      </w:r>
    </w:p>
    <w:p w:rsidR="00E6171E" w:rsidRPr="00A23E76" w:rsidRDefault="00E6171E" w:rsidP="00AF0EF9">
      <w:pPr>
        <w:rPr>
          <w:u w:val="single"/>
        </w:rPr>
      </w:pPr>
    </w:p>
    <w:p w:rsidR="00B31AFE" w:rsidRDefault="000048BA" w:rsidP="000048BA">
      <w:pPr>
        <w:jc w:val="both"/>
      </w:pPr>
      <w:r w:rsidRPr="000048BA">
        <w:t>À l’heure actuelle, une très large portion du débat public</w:t>
      </w:r>
      <w:r>
        <w:t xml:space="preserve"> sur la diversité culturelle est reliée à l’islam et à ceux qui le pratiquent</w:t>
      </w:r>
      <w:r w:rsidR="00D855BA">
        <w:t xml:space="preserve"> de façon « visible »</w:t>
      </w:r>
      <w:r>
        <w:t xml:space="preserve">. Au-delà de l’aspect purement culturel, ce débat est malheureusement très orienté autour de la violence, du terrorisme </w:t>
      </w:r>
      <w:r w:rsidR="006E4C01">
        <w:t>islamique et de l’arrivée prétenduement massive</w:t>
      </w:r>
      <w:r>
        <w:t xml:space="preserve"> de réfugiés des pays moyen-orientaux, comme la Syrie. La présence d’une communauté musulmane </w:t>
      </w:r>
      <w:r w:rsidR="00701D03">
        <w:t xml:space="preserve">et de réfugiés syriens </w:t>
      </w:r>
      <w:r>
        <w:t xml:space="preserve">au </w:t>
      </w:r>
      <w:r w:rsidR="00701D03">
        <w:t>Canada</w:t>
      </w:r>
      <w:r>
        <w:t xml:space="preserve"> </w:t>
      </w:r>
      <w:r w:rsidR="00637BD6">
        <w:t>peut donc susciter certaines</w:t>
      </w:r>
      <w:r>
        <w:t xml:space="preserve"> craintes</w:t>
      </w:r>
      <w:r w:rsidR="00637BD6">
        <w:t>, souvent non-fondées,</w:t>
      </w:r>
      <w:r>
        <w:t xml:space="preserve"> </w:t>
      </w:r>
      <w:r w:rsidR="00637BD6">
        <w:t>auxquelles il est nécessaire de s’attarder pour regarder la situation objectivement et faire cesser les préjugés.</w:t>
      </w:r>
    </w:p>
    <w:p w:rsidR="000048BA" w:rsidRPr="00A23E76" w:rsidRDefault="000048BA" w:rsidP="00A23E76">
      <w:pPr>
        <w:rPr>
          <w:color w:val="FF0000"/>
        </w:rPr>
      </w:pPr>
    </w:p>
    <w:p w:rsidR="00762BBD" w:rsidRPr="00A23E76" w:rsidRDefault="00CE7BFA" w:rsidP="00A23E76">
      <w:pPr>
        <w:pStyle w:val="Paragraphedeliste"/>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Diapo 14</w:t>
      </w:r>
      <w:r w:rsidR="00DC242C" w:rsidRPr="00DC242C">
        <w:rPr>
          <w:rFonts w:ascii="Times New Roman" w:hAnsi="Times New Roman" w:cs="Times New Roman"/>
          <w:b/>
          <w:bCs/>
          <w:sz w:val="24"/>
          <w:szCs w:val="24"/>
          <w:u w:val="single"/>
        </w:rPr>
        <w:t> :</w:t>
      </w:r>
      <w:r w:rsidR="00DC242C">
        <w:rPr>
          <w:rFonts w:ascii="Times New Roman" w:hAnsi="Times New Roman" w:cs="Times New Roman"/>
          <w:bCs/>
          <w:sz w:val="24"/>
          <w:szCs w:val="24"/>
          <w:u w:val="single"/>
        </w:rPr>
        <w:t xml:space="preserve"> </w:t>
      </w:r>
      <w:r w:rsidR="00762BBD" w:rsidRPr="00A23E76">
        <w:rPr>
          <w:rFonts w:ascii="Times New Roman" w:hAnsi="Times New Roman" w:cs="Times New Roman"/>
          <w:bCs/>
          <w:sz w:val="24"/>
          <w:szCs w:val="24"/>
          <w:u w:val="single"/>
        </w:rPr>
        <w:t>Le Canada accueille</w:t>
      </w:r>
      <w:r w:rsidR="00701D03" w:rsidRPr="00A23E76">
        <w:rPr>
          <w:rFonts w:ascii="Times New Roman" w:hAnsi="Times New Roman" w:cs="Times New Roman"/>
          <w:bCs/>
          <w:sz w:val="24"/>
          <w:szCs w:val="24"/>
          <w:u w:val="single"/>
        </w:rPr>
        <w:t>-t-il</w:t>
      </w:r>
      <w:r w:rsidR="00762BBD" w:rsidRPr="00A23E76">
        <w:rPr>
          <w:rFonts w:ascii="Times New Roman" w:hAnsi="Times New Roman" w:cs="Times New Roman"/>
          <w:bCs/>
          <w:sz w:val="24"/>
          <w:szCs w:val="24"/>
          <w:u w:val="single"/>
        </w:rPr>
        <w:t xml:space="preserve"> trop de réfugiés</w:t>
      </w:r>
      <w:r w:rsidR="00701D03" w:rsidRPr="00A23E76">
        <w:rPr>
          <w:rFonts w:ascii="Times New Roman" w:hAnsi="Times New Roman" w:cs="Times New Roman"/>
          <w:bCs/>
          <w:sz w:val="24"/>
          <w:szCs w:val="24"/>
          <w:u w:val="single"/>
        </w:rPr>
        <w:t>? :</w:t>
      </w:r>
      <w:r w:rsidR="00701D03" w:rsidRPr="00A23E76">
        <w:rPr>
          <w:rFonts w:ascii="Times New Roman" w:hAnsi="Times New Roman" w:cs="Times New Roman"/>
          <w:bCs/>
          <w:sz w:val="24"/>
          <w:szCs w:val="24"/>
        </w:rPr>
        <w:t xml:space="preserve"> </w:t>
      </w:r>
      <w:r w:rsidR="00762BBD" w:rsidRPr="00A23E76">
        <w:rPr>
          <w:rFonts w:ascii="Times New Roman" w:hAnsi="Times New Roman" w:cs="Times New Roman"/>
          <w:sz w:val="24"/>
          <w:szCs w:val="24"/>
        </w:rPr>
        <w:t xml:space="preserve">Il y a </w:t>
      </w:r>
      <w:r w:rsidR="00762BBD" w:rsidRPr="00A23E76">
        <w:rPr>
          <w:rFonts w:ascii="Times New Roman" w:hAnsi="Times New Roman" w:cs="Times New Roman"/>
          <w:bCs/>
          <w:sz w:val="24"/>
          <w:szCs w:val="24"/>
        </w:rPr>
        <w:t>19,5 millions de réfugiés dans le monde</w:t>
      </w:r>
      <w:r w:rsidR="00762BBD" w:rsidRPr="00A23E76">
        <w:rPr>
          <w:rFonts w:ascii="Times New Roman" w:hAnsi="Times New Roman" w:cs="Times New Roman"/>
          <w:sz w:val="24"/>
          <w:szCs w:val="24"/>
        </w:rPr>
        <w:t xml:space="preserve">, et </w:t>
      </w:r>
      <w:r w:rsidR="00762BBD" w:rsidRPr="00A23E76">
        <w:rPr>
          <w:rFonts w:ascii="Times New Roman" w:hAnsi="Times New Roman" w:cs="Times New Roman"/>
          <w:bCs/>
          <w:sz w:val="24"/>
          <w:szCs w:val="24"/>
        </w:rPr>
        <w:t>moins de 1 % vivent au Canada</w:t>
      </w:r>
      <w:r w:rsidR="00701D03" w:rsidRPr="00A23E76">
        <w:rPr>
          <w:rStyle w:val="Appelnotedebasdep"/>
          <w:rFonts w:ascii="Times New Roman" w:hAnsi="Times New Roman" w:cs="Times New Roman"/>
          <w:bCs/>
          <w:sz w:val="24"/>
          <w:szCs w:val="24"/>
        </w:rPr>
        <w:footnoteReference w:id="7"/>
      </w:r>
      <w:r w:rsidR="00762BBD" w:rsidRPr="00A23E76">
        <w:rPr>
          <w:rFonts w:ascii="Times New Roman" w:hAnsi="Times New Roman" w:cs="Times New Roman"/>
          <w:sz w:val="24"/>
          <w:szCs w:val="24"/>
        </w:rPr>
        <w:t xml:space="preserve">. Le Canada se situe au </w:t>
      </w:r>
      <w:r w:rsidR="00762BBD" w:rsidRPr="00A23E76">
        <w:rPr>
          <w:rFonts w:ascii="Times New Roman" w:hAnsi="Times New Roman" w:cs="Times New Roman"/>
          <w:bCs/>
          <w:sz w:val="24"/>
          <w:szCs w:val="24"/>
        </w:rPr>
        <w:t xml:space="preserve">15e rang des 44 pays industrialisés </w:t>
      </w:r>
      <w:r w:rsidR="00762BBD" w:rsidRPr="00A23E76">
        <w:rPr>
          <w:rFonts w:ascii="Times New Roman" w:hAnsi="Times New Roman" w:cs="Times New Roman"/>
          <w:sz w:val="24"/>
          <w:szCs w:val="24"/>
        </w:rPr>
        <w:t xml:space="preserve">qui </w:t>
      </w:r>
      <w:r w:rsidR="00762BBD" w:rsidRPr="00A23E76">
        <w:rPr>
          <w:rFonts w:ascii="Times New Roman" w:hAnsi="Times New Roman" w:cs="Times New Roman"/>
          <w:bCs/>
          <w:sz w:val="24"/>
          <w:szCs w:val="24"/>
        </w:rPr>
        <w:t xml:space="preserve">accueillent </w:t>
      </w:r>
      <w:r w:rsidR="00762BBD" w:rsidRPr="00A23E76">
        <w:rPr>
          <w:rFonts w:ascii="Times New Roman" w:hAnsi="Times New Roman" w:cs="Times New Roman"/>
          <w:sz w:val="24"/>
          <w:szCs w:val="24"/>
        </w:rPr>
        <w:t xml:space="preserve">des demandeurs d’asile. L’Allemagne, les États-Unis, la Turquie, la Suède et l’Italie </w:t>
      </w:r>
      <w:r w:rsidR="00762BBD" w:rsidRPr="00A23E76">
        <w:rPr>
          <w:rFonts w:ascii="Times New Roman" w:hAnsi="Times New Roman" w:cs="Times New Roman"/>
          <w:bCs/>
          <w:sz w:val="24"/>
          <w:szCs w:val="24"/>
        </w:rPr>
        <w:t xml:space="preserve">acceptent à eux seuls 60 % des demandes d’asile </w:t>
      </w:r>
      <w:r w:rsidR="00762BBD" w:rsidRPr="00A23E76">
        <w:rPr>
          <w:rFonts w:ascii="Times New Roman" w:hAnsi="Times New Roman" w:cs="Times New Roman"/>
          <w:sz w:val="24"/>
          <w:szCs w:val="24"/>
        </w:rPr>
        <w:t>faites dans un pays industrialisé</w:t>
      </w:r>
      <w:r w:rsidR="00701D03" w:rsidRPr="00A23E76">
        <w:rPr>
          <w:rStyle w:val="Appelnotedebasdep"/>
          <w:rFonts w:ascii="Times New Roman" w:hAnsi="Times New Roman" w:cs="Times New Roman"/>
          <w:sz w:val="24"/>
          <w:szCs w:val="24"/>
        </w:rPr>
        <w:footnoteReference w:id="8"/>
      </w:r>
      <w:r w:rsidR="00762BBD" w:rsidRPr="00A23E76">
        <w:rPr>
          <w:rFonts w:ascii="Times New Roman" w:hAnsi="Times New Roman" w:cs="Times New Roman"/>
          <w:sz w:val="24"/>
          <w:szCs w:val="24"/>
        </w:rPr>
        <w:t>.</w:t>
      </w:r>
      <w:r w:rsidR="00A23E76" w:rsidRPr="00A23E76">
        <w:rPr>
          <w:rFonts w:ascii="Times New Roman" w:hAnsi="Times New Roman" w:cs="Times New Roman"/>
          <w:sz w:val="24"/>
          <w:szCs w:val="24"/>
        </w:rPr>
        <w:t xml:space="preserve"> </w:t>
      </w:r>
      <w:r w:rsidR="00701D03" w:rsidRPr="00A23E76">
        <w:rPr>
          <w:rFonts w:ascii="Times New Roman" w:hAnsi="Times New Roman" w:cs="Times New Roman"/>
          <w:bCs/>
          <w:sz w:val="24"/>
          <w:szCs w:val="24"/>
        </w:rPr>
        <w:t xml:space="preserve">Si on tient compte du fait qu’il y a environ </w:t>
      </w:r>
      <w:r w:rsidR="00762BBD" w:rsidRPr="00A23E76">
        <w:rPr>
          <w:rFonts w:ascii="Times New Roman" w:hAnsi="Times New Roman" w:cs="Times New Roman"/>
          <w:bCs/>
          <w:sz w:val="24"/>
          <w:szCs w:val="24"/>
        </w:rPr>
        <w:t>35 </w:t>
      </w:r>
      <w:r w:rsidR="00701D03" w:rsidRPr="00A23E76">
        <w:rPr>
          <w:rFonts w:ascii="Times New Roman" w:hAnsi="Times New Roman" w:cs="Times New Roman"/>
          <w:bCs/>
          <w:sz w:val="24"/>
          <w:szCs w:val="24"/>
        </w:rPr>
        <w:t>millions d’</w:t>
      </w:r>
      <w:r w:rsidR="00762BBD" w:rsidRPr="00A23E76">
        <w:rPr>
          <w:rFonts w:ascii="Times New Roman" w:hAnsi="Times New Roman" w:cs="Times New Roman"/>
          <w:sz w:val="24"/>
          <w:szCs w:val="24"/>
        </w:rPr>
        <w:t xml:space="preserve">habitants au </w:t>
      </w:r>
      <w:r w:rsidR="00701D03" w:rsidRPr="00A23E76">
        <w:rPr>
          <w:rFonts w:ascii="Times New Roman" w:hAnsi="Times New Roman" w:cs="Times New Roman"/>
          <w:bCs/>
          <w:sz w:val="24"/>
          <w:szCs w:val="24"/>
        </w:rPr>
        <w:t>Canada, le nombre de 25 000 réfugiés</w:t>
      </w:r>
      <w:r w:rsidR="00762BBD" w:rsidRPr="00A23E76">
        <w:rPr>
          <w:rFonts w:ascii="Times New Roman" w:hAnsi="Times New Roman" w:cs="Times New Roman"/>
          <w:bCs/>
          <w:sz w:val="24"/>
          <w:szCs w:val="24"/>
        </w:rPr>
        <w:t xml:space="preserve"> </w:t>
      </w:r>
      <w:r w:rsidR="00A23E76" w:rsidRPr="00A23E76">
        <w:rPr>
          <w:rFonts w:ascii="Times New Roman" w:hAnsi="Times New Roman" w:cs="Times New Roman"/>
          <w:bCs/>
          <w:sz w:val="24"/>
          <w:szCs w:val="24"/>
        </w:rPr>
        <w:t xml:space="preserve">fixé par le gouvernement Trudeau </w:t>
      </w:r>
      <w:r w:rsidR="00762BBD" w:rsidRPr="00A23E76">
        <w:rPr>
          <w:rFonts w:ascii="Times New Roman" w:hAnsi="Times New Roman" w:cs="Times New Roman"/>
          <w:sz w:val="24"/>
          <w:szCs w:val="24"/>
        </w:rPr>
        <w:t>représente</w:t>
      </w:r>
      <w:r w:rsidR="00701D03" w:rsidRPr="00A23E76">
        <w:rPr>
          <w:rFonts w:ascii="Times New Roman" w:hAnsi="Times New Roman" w:cs="Times New Roman"/>
          <w:sz w:val="24"/>
          <w:szCs w:val="24"/>
        </w:rPr>
        <w:t xml:space="preserve"> à peine</w:t>
      </w:r>
      <w:r w:rsidR="00762BBD" w:rsidRPr="00A23E76">
        <w:rPr>
          <w:rFonts w:ascii="Times New Roman" w:hAnsi="Times New Roman" w:cs="Times New Roman"/>
          <w:sz w:val="24"/>
          <w:szCs w:val="24"/>
        </w:rPr>
        <w:t xml:space="preserve"> </w:t>
      </w:r>
      <w:r w:rsidR="00762BBD" w:rsidRPr="00A23E76">
        <w:rPr>
          <w:rFonts w:ascii="Times New Roman" w:hAnsi="Times New Roman" w:cs="Times New Roman"/>
          <w:bCs/>
          <w:sz w:val="24"/>
          <w:szCs w:val="24"/>
        </w:rPr>
        <w:t xml:space="preserve">0,07 % </w:t>
      </w:r>
      <w:r w:rsidR="00762BBD" w:rsidRPr="00A23E76">
        <w:rPr>
          <w:rFonts w:ascii="Times New Roman" w:hAnsi="Times New Roman" w:cs="Times New Roman"/>
          <w:sz w:val="24"/>
          <w:szCs w:val="24"/>
        </w:rPr>
        <w:t xml:space="preserve">de la population. </w:t>
      </w:r>
    </w:p>
    <w:p w:rsidR="00762BBD" w:rsidRPr="00A23E76" w:rsidRDefault="00762BBD" w:rsidP="00A23E76">
      <w:pPr>
        <w:rPr>
          <w:lang w:val="fr-CA"/>
        </w:rPr>
      </w:pPr>
    </w:p>
    <w:p w:rsidR="00762BBD" w:rsidRPr="00A23E76" w:rsidRDefault="00762BBD" w:rsidP="00A23E76">
      <w:pPr>
        <w:pStyle w:val="Paragraphedeliste"/>
        <w:numPr>
          <w:ilvl w:val="0"/>
          <w:numId w:val="1"/>
        </w:numPr>
        <w:spacing w:after="0" w:line="240" w:lineRule="auto"/>
        <w:jc w:val="both"/>
        <w:rPr>
          <w:rFonts w:ascii="Times New Roman" w:hAnsi="Times New Roman" w:cs="Times New Roman"/>
          <w:sz w:val="24"/>
          <w:szCs w:val="24"/>
        </w:rPr>
      </w:pPr>
      <w:r w:rsidRPr="00A23E76">
        <w:rPr>
          <w:rFonts w:ascii="Times New Roman" w:hAnsi="Times New Roman" w:cs="Times New Roman"/>
          <w:bCs/>
          <w:sz w:val="24"/>
          <w:szCs w:val="24"/>
          <w:u w:val="single"/>
        </w:rPr>
        <w:t>Le Canada est</w:t>
      </w:r>
      <w:r w:rsidR="00701D03" w:rsidRPr="00A23E76">
        <w:rPr>
          <w:rFonts w:ascii="Times New Roman" w:hAnsi="Times New Roman" w:cs="Times New Roman"/>
          <w:bCs/>
          <w:sz w:val="24"/>
          <w:szCs w:val="24"/>
          <w:u w:val="single"/>
        </w:rPr>
        <w:t>-il</w:t>
      </w:r>
      <w:r w:rsidRPr="00A23E76">
        <w:rPr>
          <w:rFonts w:ascii="Times New Roman" w:hAnsi="Times New Roman" w:cs="Times New Roman"/>
          <w:bCs/>
          <w:sz w:val="24"/>
          <w:szCs w:val="24"/>
          <w:u w:val="single"/>
        </w:rPr>
        <w:t xml:space="preserve"> envahi par les musulmans</w:t>
      </w:r>
      <w:r w:rsidR="00701D03" w:rsidRPr="00A23E76">
        <w:rPr>
          <w:rFonts w:ascii="Times New Roman" w:hAnsi="Times New Roman" w:cs="Times New Roman"/>
          <w:bCs/>
          <w:sz w:val="24"/>
          <w:szCs w:val="24"/>
          <w:u w:val="single"/>
        </w:rPr>
        <w:t>? :</w:t>
      </w:r>
      <w:r w:rsidR="00701D03" w:rsidRPr="00A23E76">
        <w:rPr>
          <w:rFonts w:ascii="Times New Roman" w:hAnsi="Times New Roman" w:cs="Times New Roman"/>
          <w:bCs/>
          <w:sz w:val="24"/>
          <w:szCs w:val="24"/>
        </w:rPr>
        <w:t xml:space="preserve"> </w:t>
      </w:r>
      <w:r w:rsidRPr="00A23E76">
        <w:rPr>
          <w:rFonts w:ascii="Times New Roman" w:hAnsi="Times New Roman" w:cs="Times New Roman"/>
          <w:sz w:val="24"/>
          <w:szCs w:val="24"/>
        </w:rPr>
        <w:t xml:space="preserve">Les </w:t>
      </w:r>
      <w:r w:rsidRPr="00A23E76">
        <w:rPr>
          <w:rFonts w:ascii="Times New Roman" w:hAnsi="Times New Roman" w:cs="Times New Roman"/>
          <w:bCs/>
          <w:sz w:val="24"/>
          <w:szCs w:val="24"/>
        </w:rPr>
        <w:t xml:space="preserve">musulmans </w:t>
      </w:r>
      <w:r w:rsidRPr="00A23E76">
        <w:rPr>
          <w:rFonts w:ascii="Times New Roman" w:hAnsi="Times New Roman" w:cs="Times New Roman"/>
          <w:sz w:val="24"/>
          <w:szCs w:val="24"/>
        </w:rPr>
        <w:t xml:space="preserve">ne représentent que </w:t>
      </w:r>
      <w:r w:rsidRPr="00A23E76">
        <w:rPr>
          <w:rFonts w:ascii="Times New Roman" w:hAnsi="Times New Roman" w:cs="Times New Roman"/>
          <w:bCs/>
          <w:sz w:val="24"/>
          <w:szCs w:val="24"/>
        </w:rPr>
        <w:t>3,1 %</w:t>
      </w:r>
      <w:r w:rsidRPr="00A23E76">
        <w:rPr>
          <w:rFonts w:ascii="Times New Roman" w:hAnsi="Times New Roman" w:cs="Times New Roman"/>
          <w:sz w:val="24"/>
          <w:szCs w:val="24"/>
        </w:rPr>
        <w:t xml:space="preserve"> de la population du Québec et de celle du Canada. </w:t>
      </w:r>
    </w:p>
    <w:p w:rsidR="00762BBD" w:rsidRPr="00A23E76" w:rsidRDefault="00762BBD" w:rsidP="00A23E76">
      <w:pPr>
        <w:rPr>
          <w:b/>
          <w:bCs/>
          <w:highlight w:val="yellow"/>
          <w:u w:val="single"/>
          <w:lang w:val="fr-CA"/>
        </w:rPr>
      </w:pPr>
    </w:p>
    <w:p w:rsidR="00762BBD" w:rsidRPr="00A23E76" w:rsidRDefault="00762BBD" w:rsidP="00A23E76">
      <w:pPr>
        <w:pStyle w:val="Paragraphedeliste"/>
        <w:numPr>
          <w:ilvl w:val="0"/>
          <w:numId w:val="1"/>
        </w:numPr>
        <w:spacing w:after="0" w:line="240" w:lineRule="auto"/>
        <w:jc w:val="both"/>
        <w:rPr>
          <w:rFonts w:ascii="Times New Roman" w:hAnsi="Times New Roman" w:cs="Times New Roman"/>
          <w:sz w:val="24"/>
          <w:szCs w:val="24"/>
        </w:rPr>
      </w:pPr>
      <w:r w:rsidRPr="00A23E76">
        <w:rPr>
          <w:rFonts w:ascii="Times New Roman" w:hAnsi="Times New Roman" w:cs="Times New Roman"/>
          <w:bCs/>
          <w:sz w:val="24"/>
          <w:szCs w:val="24"/>
          <w:u w:val="single"/>
        </w:rPr>
        <w:t>Les r</w:t>
      </w:r>
      <w:r w:rsidR="00701D03" w:rsidRPr="00A23E76">
        <w:rPr>
          <w:rFonts w:ascii="Times New Roman" w:hAnsi="Times New Roman" w:cs="Times New Roman"/>
          <w:bCs/>
          <w:sz w:val="24"/>
          <w:szCs w:val="24"/>
          <w:u w:val="single"/>
        </w:rPr>
        <w:t>éfugiés (surtout les musulmans)</w:t>
      </w:r>
      <w:r w:rsidRPr="00A23E76">
        <w:rPr>
          <w:rFonts w:ascii="Times New Roman" w:hAnsi="Times New Roman" w:cs="Times New Roman"/>
          <w:bCs/>
          <w:sz w:val="24"/>
          <w:szCs w:val="24"/>
          <w:u w:val="single"/>
        </w:rPr>
        <w:t xml:space="preserve"> sont</w:t>
      </w:r>
      <w:r w:rsidR="00701D03" w:rsidRPr="00A23E76">
        <w:rPr>
          <w:rFonts w:ascii="Times New Roman" w:hAnsi="Times New Roman" w:cs="Times New Roman"/>
          <w:bCs/>
          <w:sz w:val="24"/>
          <w:szCs w:val="24"/>
          <w:u w:val="single"/>
        </w:rPr>
        <w:t>-ils</w:t>
      </w:r>
      <w:r w:rsidRPr="00A23E76">
        <w:rPr>
          <w:rFonts w:ascii="Times New Roman" w:hAnsi="Times New Roman" w:cs="Times New Roman"/>
          <w:bCs/>
          <w:sz w:val="24"/>
          <w:szCs w:val="24"/>
          <w:u w:val="single"/>
        </w:rPr>
        <w:t xml:space="preserve"> des terroristes déguisés</w:t>
      </w:r>
      <w:r w:rsidR="00701D03" w:rsidRPr="00A23E76">
        <w:rPr>
          <w:rFonts w:ascii="Times New Roman" w:hAnsi="Times New Roman" w:cs="Times New Roman"/>
          <w:bCs/>
          <w:sz w:val="24"/>
          <w:szCs w:val="24"/>
          <w:u w:val="single"/>
        </w:rPr>
        <w:t>? :</w:t>
      </w:r>
      <w:r w:rsidR="00701D03" w:rsidRPr="00A23E76">
        <w:rPr>
          <w:rFonts w:ascii="Times New Roman" w:hAnsi="Times New Roman" w:cs="Times New Roman"/>
          <w:bCs/>
          <w:sz w:val="24"/>
          <w:szCs w:val="24"/>
        </w:rPr>
        <w:t xml:space="preserve"> </w:t>
      </w:r>
      <w:r w:rsidRPr="00A23E76">
        <w:rPr>
          <w:rFonts w:ascii="Times New Roman" w:hAnsi="Times New Roman" w:cs="Times New Roman"/>
          <w:sz w:val="24"/>
          <w:szCs w:val="24"/>
        </w:rPr>
        <w:t xml:space="preserve">Entre 1995 et 2013, les États-Unis ont accueilli </w:t>
      </w:r>
      <w:r w:rsidRPr="00A23E76">
        <w:rPr>
          <w:rFonts w:ascii="Times New Roman" w:hAnsi="Times New Roman" w:cs="Times New Roman"/>
          <w:bCs/>
          <w:sz w:val="24"/>
          <w:szCs w:val="24"/>
        </w:rPr>
        <w:t>1,8 million</w:t>
      </w:r>
      <w:r w:rsidRPr="00A23E76">
        <w:rPr>
          <w:rFonts w:ascii="Times New Roman" w:hAnsi="Times New Roman" w:cs="Times New Roman"/>
          <w:sz w:val="24"/>
          <w:szCs w:val="24"/>
        </w:rPr>
        <w:t xml:space="preserve"> de réfugiés. Parmi eux, ceux qui ont commis un acte terroriste sont au nombre de</w:t>
      </w:r>
      <w:r w:rsidRPr="00A23E76">
        <w:rPr>
          <w:rFonts w:ascii="Times New Roman" w:hAnsi="Times New Roman" w:cs="Times New Roman"/>
          <w:bCs/>
          <w:sz w:val="24"/>
          <w:szCs w:val="24"/>
        </w:rPr>
        <w:t>... zéro</w:t>
      </w:r>
      <w:r w:rsidRPr="00A23E76">
        <w:rPr>
          <w:rFonts w:ascii="Times New Roman" w:hAnsi="Times New Roman" w:cs="Times New Roman"/>
          <w:sz w:val="24"/>
          <w:szCs w:val="24"/>
        </w:rPr>
        <w:t>.</w:t>
      </w:r>
      <w:r w:rsidR="00701D03" w:rsidRPr="00A23E76">
        <w:rPr>
          <w:rFonts w:ascii="Times New Roman" w:hAnsi="Times New Roman" w:cs="Times New Roman"/>
          <w:sz w:val="24"/>
          <w:szCs w:val="24"/>
        </w:rPr>
        <w:t xml:space="preserve"> </w:t>
      </w:r>
      <w:r w:rsidRPr="00A23E76">
        <w:rPr>
          <w:rFonts w:ascii="Times New Roman" w:hAnsi="Times New Roman" w:cs="Times New Roman"/>
          <w:sz w:val="24"/>
          <w:szCs w:val="24"/>
        </w:rPr>
        <w:t xml:space="preserve">Entre 2005 et 2014, le Canada a accueilli </w:t>
      </w:r>
      <w:r w:rsidRPr="00A23E76">
        <w:rPr>
          <w:rFonts w:ascii="Times New Roman" w:hAnsi="Times New Roman" w:cs="Times New Roman"/>
          <w:bCs/>
          <w:sz w:val="24"/>
          <w:szCs w:val="24"/>
        </w:rPr>
        <w:t xml:space="preserve">263 000 </w:t>
      </w:r>
      <w:r w:rsidRPr="00A23E76">
        <w:rPr>
          <w:rFonts w:ascii="Times New Roman" w:hAnsi="Times New Roman" w:cs="Times New Roman"/>
          <w:sz w:val="24"/>
          <w:szCs w:val="24"/>
        </w:rPr>
        <w:t xml:space="preserve">réfugiés et ceux qui ont commis un acte terroriste sont également au nombre de </w:t>
      </w:r>
      <w:r w:rsidRPr="00A23E76">
        <w:rPr>
          <w:rFonts w:ascii="Times New Roman" w:hAnsi="Times New Roman" w:cs="Times New Roman"/>
          <w:bCs/>
          <w:sz w:val="24"/>
          <w:szCs w:val="24"/>
        </w:rPr>
        <w:t>zéro</w:t>
      </w:r>
      <w:r w:rsidRPr="00A23E76">
        <w:rPr>
          <w:rFonts w:ascii="Times New Roman" w:hAnsi="Times New Roman" w:cs="Times New Roman"/>
          <w:sz w:val="24"/>
          <w:szCs w:val="24"/>
        </w:rPr>
        <w:t>.</w:t>
      </w:r>
      <w:r w:rsidR="00701D03" w:rsidRPr="00A23E76">
        <w:rPr>
          <w:rFonts w:ascii="Times New Roman" w:hAnsi="Times New Roman" w:cs="Times New Roman"/>
          <w:sz w:val="24"/>
          <w:szCs w:val="24"/>
        </w:rPr>
        <w:t xml:space="preserve"> </w:t>
      </w:r>
      <w:r w:rsidRPr="00A23E76">
        <w:rPr>
          <w:rFonts w:ascii="Times New Roman" w:hAnsi="Times New Roman" w:cs="Times New Roman"/>
          <w:sz w:val="24"/>
          <w:szCs w:val="24"/>
        </w:rPr>
        <w:t>Tous les attentats commis en Amérique du Nord, au Canada, plus particulièrement au Québec ont été faits par des Canadiens et non par des réfugiés</w:t>
      </w:r>
      <w:r w:rsidR="00701D03" w:rsidRPr="00A23E76">
        <w:rPr>
          <w:rStyle w:val="Appelnotedebasdep"/>
          <w:rFonts w:ascii="Times New Roman" w:hAnsi="Times New Roman" w:cs="Times New Roman"/>
          <w:sz w:val="24"/>
          <w:szCs w:val="24"/>
        </w:rPr>
        <w:footnoteReference w:id="9"/>
      </w:r>
      <w:r w:rsidRPr="00A23E76">
        <w:rPr>
          <w:rFonts w:ascii="Times New Roman" w:hAnsi="Times New Roman" w:cs="Times New Roman"/>
          <w:sz w:val="24"/>
          <w:szCs w:val="24"/>
        </w:rPr>
        <w:t>.</w:t>
      </w:r>
      <w:r w:rsidR="00701D03" w:rsidRPr="00A23E76">
        <w:rPr>
          <w:rFonts w:ascii="Times New Roman" w:hAnsi="Times New Roman" w:cs="Times New Roman"/>
          <w:sz w:val="24"/>
          <w:szCs w:val="24"/>
        </w:rPr>
        <w:t xml:space="preserve"> </w:t>
      </w:r>
      <w:r w:rsidRPr="00A23E76">
        <w:rPr>
          <w:rFonts w:ascii="Times New Roman" w:hAnsi="Times New Roman" w:cs="Times New Roman"/>
          <w:sz w:val="24"/>
          <w:szCs w:val="24"/>
        </w:rPr>
        <w:t>Il faut savoir que la plupart des réfugiés sont les premières v</w:t>
      </w:r>
      <w:r w:rsidR="006B028C">
        <w:rPr>
          <w:rFonts w:ascii="Times New Roman" w:hAnsi="Times New Roman" w:cs="Times New Roman"/>
          <w:sz w:val="24"/>
          <w:szCs w:val="24"/>
        </w:rPr>
        <w:t>ictimes des terroristes! Ils connaiss</w:t>
      </w:r>
      <w:r w:rsidRPr="00A23E76">
        <w:rPr>
          <w:rFonts w:ascii="Times New Roman" w:hAnsi="Times New Roman" w:cs="Times New Roman"/>
          <w:sz w:val="24"/>
          <w:szCs w:val="24"/>
        </w:rPr>
        <w:t>ent les conséquences de tels actes, car ils ont été eux-mêmes touchés par ces attentats</w:t>
      </w:r>
      <w:r w:rsidR="006B028C">
        <w:rPr>
          <w:rFonts w:ascii="Times New Roman" w:hAnsi="Times New Roman" w:cs="Times New Roman"/>
          <w:sz w:val="24"/>
          <w:szCs w:val="24"/>
        </w:rPr>
        <w:t xml:space="preserve"> et c’est exactement ce qu’ils ont voulu fuir en quittant leur pays</w:t>
      </w:r>
      <w:r w:rsidRPr="00A23E76">
        <w:rPr>
          <w:rFonts w:ascii="Times New Roman" w:hAnsi="Times New Roman" w:cs="Times New Roman"/>
          <w:sz w:val="24"/>
          <w:szCs w:val="24"/>
        </w:rPr>
        <w:t>.</w:t>
      </w:r>
    </w:p>
    <w:p w:rsidR="00762BBD" w:rsidRPr="00762BBD" w:rsidRDefault="00762BBD" w:rsidP="00762BBD">
      <w:pPr>
        <w:rPr>
          <w:b/>
          <w:bCs/>
          <w:highlight w:val="yellow"/>
          <w:lang w:val="fr-CA"/>
        </w:rPr>
      </w:pPr>
    </w:p>
    <w:p w:rsidR="00AF0EF9" w:rsidRPr="00610B01" w:rsidRDefault="00DC242C" w:rsidP="00AF0EF9">
      <w:pPr>
        <w:rPr>
          <w:u w:val="single"/>
        </w:rPr>
      </w:pPr>
      <w:r w:rsidRPr="00DC242C">
        <w:rPr>
          <w:b/>
          <w:u w:val="single"/>
        </w:rPr>
        <w:t>Diapo 1</w:t>
      </w:r>
      <w:r w:rsidR="00CE7BFA">
        <w:rPr>
          <w:b/>
          <w:u w:val="single"/>
        </w:rPr>
        <w:t>5</w:t>
      </w:r>
      <w:r w:rsidRPr="00DC242C">
        <w:rPr>
          <w:b/>
          <w:u w:val="single"/>
        </w:rPr>
        <w:t xml:space="preserve"> :</w:t>
      </w:r>
      <w:r>
        <w:rPr>
          <w:u w:val="single"/>
        </w:rPr>
        <w:t xml:space="preserve"> </w:t>
      </w:r>
      <w:r w:rsidR="00AF0EF9" w:rsidRPr="00610B01">
        <w:rPr>
          <w:u w:val="single"/>
        </w:rPr>
        <w:t>Envahissement</w:t>
      </w:r>
      <w:r w:rsidR="00610B01" w:rsidRPr="00610B01">
        <w:rPr>
          <w:u w:val="single"/>
        </w:rPr>
        <w:t xml:space="preserve">, </w:t>
      </w:r>
      <w:r w:rsidR="00931B23" w:rsidRPr="00610B01">
        <w:rPr>
          <w:u w:val="single"/>
        </w:rPr>
        <w:t xml:space="preserve">perte </w:t>
      </w:r>
      <w:r w:rsidR="00610B01" w:rsidRPr="00610B01">
        <w:rPr>
          <w:u w:val="single"/>
        </w:rPr>
        <w:t xml:space="preserve">de l’identité et des valeurs « </w:t>
      </w:r>
      <w:r w:rsidR="00931B23" w:rsidRPr="00610B01">
        <w:rPr>
          <w:u w:val="single"/>
        </w:rPr>
        <w:t>québécoises</w:t>
      </w:r>
      <w:r w:rsidR="00610B01" w:rsidRPr="00610B01">
        <w:rPr>
          <w:u w:val="single"/>
        </w:rPr>
        <w:t xml:space="preserve"> »</w:t>
      </w:r>
    </w:p>
    <w:p w:rsidR="00E25ACD" w:rsidRPr="00D05DA8" w:rsidRDefault="000A751A" w:rsidP="000A751A">
      <w:pPr>
        <w:jc w:val="both"/>
      </w:pPr>
      <w:r w:rsidRPr="000A751A">
        <w:rPr>
          <w:bCs/>
          <w:lang w:val="fr-CA"/>
        </w:rPr>
        <w:t>Pour y voir plus clair, regardons un p</w:t>
      </w:r>
      <w:r w:rsidR="00E25ACD" w:rsidRPr="000A751A">
        <w:rPr>
          <w:bCs/>
          <w:lang w:val="fr-CA"/>
        </w:rPr>
        <w:t>ortr</w:t>
      </w:r>
      <w:r w:rsidRPr="000A751A">
        <w:rPr>
          <w:bCs/>
          <w:lang w:val="fr-CA"/>
        </w:rPr>
        <w:t>ait de l’immigration au Québec pour les années 2011-2015</w:t>
      </w:r>
      <w:r w:rsidR="00E25ACD" w:rsidRPr="000A751A">
        <w:rPr>
          <w:rStyle w:val="Appelnotedebasdep"/>
          <w:bCs/>
          <w:lang w:val="fr-CA"/>
        </w:rPr>
        <w:footnoteReference w:id="10"/>
      </w:r>
      <w:r w:rsidRPr="000A751A">
        <w:rPr>
          <w:bCs/>
          <w:lang w:val="fr-CA"/>
        </w:rPr>
        <w:t>. Pendan</w:t>
      </w:r>
      <w:r>
        <w:rPr>
          <w:bCs/>
          <w:lang w:val="fr-CA"/>
        </w:rPr>
        <w:t>t cette période de temps donnée</w:t>
      </w:r>
      <w:r w:rsidRPr="000A751A">
        <w:rPr>
          <w:bCs/>
          <w:lang w:val="fr-CA"/>
        </w:rPr>
        <w:t>, l</w:t>
      </w:r>
      <w:r w:rsidR="00E25ACD" w:rsidRPr="000A751A">
        <w:t>es personnes imm</w:t>
      </w:r>
      <w:r w:rsidRPr="000A751A">
        <w:t xml:space="preserve">igrantes venaient des cinq continents, répartis de la façon </w:t>
      </w:r>
      <w:r>
        <w:t>suivante</w:t>
      </w:r>
      <w:r w:rsidR="00D05DA8" w:rsidRPr="00D05DA8">
        <w:t xml:space="preserve"> :</w:t>
      </w:r>
    </w:p>
    <w:p w:rsidR="00E25ACD" w:rsidRPr="00D05DA8" w:rsidRDefault="00E25ACD" w:rsidP="00E25ACD">
      <w:pPr>
        <w:numPr>
          <w:ilvl w:val="0"/>
          <w:numId w:val="3"/>
        </w:numPr>
      </w:pPr>
      <w:r w:rsidRPr="00D05DA8">
        <w:t xml:space="preserve">Asie (33,5 %); </w:t>
      </w:r>
    </w:p>
    <w:p w:rsidR="00E25ACD" w:rsidRPr="00D05DA8" w:rsidRDefault="00E25ACD" w:rsidP="00E25ACD">
      <w:pPr>
        <w:numPr>
          <w:ilvl w:val="0"/>
          <w:numId w:val="3"/>
        </w:numPr>
      </w:pPr>
      <w:r w:rsidRPr="00D05DA8">
        <w:t xml:space="preserve">Afrique (31,0 %), notamment le Maghreb à 14,0 %; </w:t>
      </w:r>
    </w:p>
    <w:p w:rsidR="00E25ACD" w:rsidRPr="00D05DA8" w:rsidRDefault="00E25ACD" w:rsidP="00E25ACD">
      <w:pPr>
        <w:numPr>
          <w:ilvl w:val="0"/>
          <w:numId w:val="3"/>
        </w:numPr>
      </w:pPr>
      <w:r w:rsidRPr="00D05DA8">
        <w:t xml:space="preserve">Amérique (20,5 %); </w:t>
      </w:r>
    </w:p>
    <w:p w:rsidR="00E25ACD" w:rsidRPr="00D05DA8" w:rsidRDefault="00E25ACD" w:rsidP="00E25ACD">
      <w:pPr>
        <w:numPr>
          <w:ilvl w:val="0"/>
          <w:numId w:val="3"/>
        </w:numPr>
      </w:pPr>
      <w:r w:rsidRPr="00D05DA8">
        <w:t>Europe (14,9 %);</w:t>
      </w:r>
    </w:p>
    <w:p w:rsidR="00E25ACD" w:rsidRPr="00D05DA8" w:rsidRDefault="00E25ACD" w:rsidP="00E25ACD">
      <w:pPr>
        <w:numPr>
          <w:ilvl w:val="0"/>
          <w:numId w:val="3"/>
        </w:numPr>
      </w:pPr>
      <w:r w:rsidRPr="00D05DA8">
        <w:t>Océanie (0,1 %).</w:t>
      </w:r>
    </w:p>
    <w:p w:rsidR="00E25ACD" w:rsidRPr="00D05DA8" w:rsidRDefault="00E25ACD" w:rsidP="00E25ACD"/>
    <w:p w:rsidR="00E25ACD" w:rsidRPr="00D05DA8" w:rsidRDefault="00DC242C" w:rsidP="00D05DA8">
      <w:pPr>
        <w:jc w:val="both"/>
      </w:pPr>
      <w:r w:rsidRPr="00DC242C">
        <w:rPr>
          <w:b/>
          <w:u w:val="single"/>
        </w:rPr>
        <w:t>Diapo 1</w:t>
      </w:r>
      <w:r w:rsidR="00CE7BFA">
        <w:rPr>
          <w:b/>
          <w:u w:val="single"/>
        </w:rPr>
        <w:t>6</w:t>
      </w:r>
      <w:r w:rsidRPr="00DC242C">
        <w:rPr>
          <w:b/>
          <w:u w:val="single"/>
        </w:rPr>
        <w:t xml:space="preserve"> :</w:t>
      </w:r>
      <w:r>
        <w:t xml:space="preserve"> </w:t>
      </w:r>
      <w:r w:rsidR="00E25ACD" w:rsidRPr="00D05DA8">
        <w:t>Entre 2011 et 2015, le Québec a accueilli 258 057 immigrants, soit une moyenne annuelle de 51 611 nouveaux arrivants, dont</w:t>
      </w:r>
      <w:r w:rsidR="00D05DA8">
        <w:t xml:space="preserve"> </w:t>
      </w:r>
      <w:r w:rsidR="00E25ACD" w:rsidRPr="00D05DA8">
        <w:t>67,4% issus d’immigration économique (majoritairement des travailleurs qu</w:t>
      </w:r>
      <w:r w:rsidR="00D05DA8">
        <w:t xml:space="preserve">alifiés et des gens d’affaires) et </w:t>
      </w:r>
      <w:r w:rsidR="00E25ACD" w:rsidRPr="00D05DA8">
        <w:t>10,2 % de réfugiés et p</w:t>
      </w:r>
      <w:r w:rsidR="00D05DA8">
        <w:t>ersonnes en situation semblable.</w:t>
      </w:r>
    </w:p>
    <w:p w:rsidR="00E25ACD" w:rsidRPr="00D05DA8" w:rsidRDefault="00E25ACD" w:rsidP="00E25ACD"/>
    <w:p w:rsidR="00E25ACD" w:rsidRPr="00D05DA8" w:rsidRDefault="00E25ACD" w:rsidP="00E25ACD">
      <w:pPr>
        <w:jc w:val="both"/>
      </w:pPr>
      <w:r w:rsidRPr="00D05DA8">
        <w:t>Sachant qu’au Québec nous sommes plus de 8 millions et que nous accueillons 51 000 immigrants</w:t>
      </w:r>
      <w:r w:rsidR="00D05DA8">
        <w:t xml:space="preserve"> par année</w:t>
      </w:r>
      <w:r w:rsidRPr="00D05DA8">
        <w:t>, quel est le pourcentage d’augmentati</w:t>
      </w:r>
      <w:r w:rsidR="00D05DA8" w:rsidRPr="00D05DA8">
        <w:t>on de la population québécoise</w:t>
      </w:r>
      <w:r w:rsidR="00D05DA8">
        <w:t xml:space="preserve"> en lien avec l’immigration</w:t>
      </w:r>
      <w:r w:rsidR="00D05DA8" w:rsidRPr="00D05DA8">
        <w:t xml:space="preserve">? </w:t>
      </w:r>
      <w:r w:rsidR="00D05DA8">
        <w:t>Seulement 0,63</w:t>
      </w:r>
      <w:r w:rsidRPr="00D05DA8">
        <w:t>%</w:t>
      </w:r>
      <w:r w:rsidR="00D05DA8">
        <w:t>... Nous sommes donc bien loin de l’envahissement! De plus, on assiste généralement à environ 87 000 naissances par année au Québec</w:t>
      </w:r>
      <w:r w:rsidR="00D05DA8">
        <w:rPr>
          <w:rStyle w:val="Appelnotedebasdep"/>
        </w:rPr>
        <w:footnoteReference w:id="11"/>
      </w:r>
      <w:r w:rsidR="00D05DA8">
        <w:t>, un chiffre qui dépasse largement les données reliées à l’immigration.</w:t>
      </w:r>
    </w:p>
    <w:p w:rsidR="00E25ACD" w:rsidRDefault="00E25ACD" w:rsidP="00E25ACD"/>
    <w:p w:rsidR="00531D39" w:rsidRPr="00531D39" w:rsidRDefault="00531D39" w:rsidP="00531D39">
      <w:r w:rsidRPr="00531D39">
        <w:t>Une population immigrante majoritairement scolarisée :</w:t>
      </w:r>
    </w:p>
    <w:p w:rsidR="00531D39" w:rsidRPr="00531D39" w:rsidRDefault="00531D39" w:rsidP="00531D39">
      <w:pPr>
        <w:numPr>
          <w:ilvl w:val="0"/>
          <w:numId w:val="4"/>
        </w:numPr>
        <w:rPr>
          <w:lang w:val="fr-CA"/>
        </w:rPr>
      </w:pPr>
      <w:r w:rsidRPr="00531D39">
        <w:t>59,4 % parlant déjà le</w:t>
      </w:r>
      <w:r w:rsidRPr="00531D39">
        <w:rPr>
          <w:lang w:val="fr-CA"/>
        </w:rPr>
        <w:t xml:space="preserve"> français à leur arrivée;</w:t>
      </w:r>
    </w:p>
    <w:p w:rsidR="00531D39" w:rsidRPr="00A5399A" w:rsidRDefault="003A6D6C" w:rsidP="00A5399A">
      <w:pPr>
        <w:numPr>
          <w:ilvl w:val="0"/>
          <w:numId w:val="4"/>
        </w:numPr>
        <w:jc w:val="both"/>
        <w:rPr>
          <w:lang w:val="fr-CA"/>
        </w:rPr>
      </w:pPr>
      <w:r>
        <w:rPr>
          <w:lang w:val="fr-CA"/>
        </w:rPr>
        <w:t>Une étude publiée par l’IRIS démontre que chez les immigrants adultes de 25 à 64 ans arrivant au Canada, 51 % détenaient un diplôme universitaire… contre seulement 19 % pour les Québécois « d’origine »</w:t>
      </w:r>
      <w:r>
        <w:rPr>
          <w:rStyle w:val="Appelnotedebasdep"/>
          <w:lang w:val="fr-CA"/>
        </w:rPr>
        <w:footnoteReference w:id="12"/>
      </w:r>
      <w:r>
        <w:rPr>
          <w:lang w:val="fr-CA"/>
        </w:rPr>
        <w:t>;</w:t>
      </w:r>
    </w:p>
    <w:p w:rsidR="00A5399A" w:rsidRPr="00531D39" w:rsidRDefault="00A5399A" w:rsidP="00A5399A">
      <w:pPr>
        <w:numPr>
          <w:ilvl w:val="0"/>
          <w:numId w:val="4"/>
        </w:numPr>
        <w:jc w:val="both"/>
        <w:rPr>
          <w:lang w:val="fr-CA"/>
        </w:rPr>
      </w:pPr>
      <w:r>
        <w:rPr>
          <w:lang w:val="fr-CA"/>
        </w:rPr>
        <w:t>Même avec une scolarité plus élevée, le taux de chômage des immigrants au Québec est 2 à 3 fois plus élevé que chez les Québécois « de souche »</w:t>
      </w:r>
      <w:r w:rsidR="003A6D6C">
        <w:rPr>
          <w:rStyle w:val="Appelnotedebasdep"/>
          <w:lang w:val="fr-CA"/>
        </w:rPr>
        <w:footnoteReference w:id="13"/>
      </w:r>
      <w:r>
        <w:rPr>
          <w:lang w:val="fr-CA"/>
        </w:rPr>
        <w:t>.</w:t>
      </w:r>
    </w:p>
    <w:p w:rsidR="00531D39" w:rsidRPr="00531D39" w:rsidRDefault="00531D39" w:rsidP="00531D39">
      <w:pPr>
        <w:ind w:left="720"/>
        <w:rPr>
          <w:lang w:val="fr-CA"/>
        </w:rPr>
      </w:pPr>
    </w:p>
    <w:p w:rsidR="00D05DA8" w:rsidRDefault="00D05DA8" w:rsidP="00D05DA8">
      <w:pPr>
        <w:jc w:val="both"/>
        <w:rPr>
          <w:i/>
          <w:lang w:val="fr-CA"/>
        </w:rPr>
      </w:pPr>
      <w:r w:rsidRPr="00931BF1">
        <w:rPr>
          <w:i/>
          <w:lang w:val="fr-CA"/>
        </w:rPr>
        <w:t xml:space="preserve">Demander aux élèves : Connaissiez-vous ces statistiques? Vous surprennent-elles? </w:t>
      </w:r>
      <w:r>
        <w:rPr>
          <w:i/>
          <w:lang w:val="fr-CA"/>
        </w:rPr>
        <w:t>Correspondent-elles à la vision que vous aviez de l’immigration?</w:t>
      </w:r>
    </w:p>
    <w:p w:rsidR="00E96CA7" w:rsidRDefault="00E96CA7" w:rsidP="00D05DA8">
      <w:pPr>
        <w:jc w:val="both"/>
        <w:rPr>
          <w:i/>
          <w:lang w:val="fr-CA"/>
        </w:rPr>
      </w:pPr>
    </w:p>
    <w:p w:rsidR="00C83A3D" w:rsidRDefault="00E96CA7" w:rsidP="00687338">
      <w:pPr>
        <w:jc w:val="both"/>
      </w:pPr>
      <w:r>
        <w:rPr>
          <w:lang w:val="fr-CA"/>
        </w:rPr>
        <w:t>À la lumière de ces chiffres, il apparait clair que si l’immigration fait partie de la réalité québécoise et canadienne, celle-ci n’est pas assez massive pour constituer un « envahissement » ou mettre en péril</w:t>
      </w:r>
      <w:r w:rsidR="00BD68F1">
        <w:rPr>
          <w:lang w:val="fr-CA"/>
        </w:rPr>
        <w:t xml:space="preserve"> les fondements de</w:t>
      </w:r>
      <w:r>
        <w:rPr>
          <w:lang w:val="fr-CA"/>
        </w:rPr>
        <w:t xml:space="preserve"> l’identité québécoise. </w:t>
      </w:r>
      <w:r w:rsidR="00BD68F1">
        <w:rPr>
          <w:lang w:val="fr-CA"/>
        </w:rPr>
        <w:t>Une majorité d’immigrants qui arrive ici maîtrise déjà le français, a un bagage académique important et une formation professionnelle (et une volonté) permettant de s’intégrer au marché du travail afin de contribuer à bâtir la société québécoise d’aujourd’hui et de demain. L</w:t>
      </w:r>
      <w:r>
        <w:rPr>
          <w:lang w:val="fr-CA"/>
        </w:rPr>
        <w:t>es craintes</w:t>
      </w:r>
      <w:r w:rsidR="00BD68F1">
        <w:rPr>
          <w:lang w:val="fr-CA"/>
        </w:rPr>
        <w:t xml:space="preserve"> de « perte d’identité »</w:t>
      </w:r>
      <w:r>
        <w:rPr>
          <w:lang w:val="fr-CA"/>
        </w:rPr>
        <w:t>, bien que légitimes lorsqu’on manque d’informations à cet égard, ne sont ni fondées ni rationnelles.</w:t>
      </w:r>
      <w:r w:rsidR="00AC0ECF">
        <w:rPr>
          <w:lang w:val="fr-CA"/>
        </w:rPr>
        <w:t xml:space="preserve"> </w:t>
      </w:r>
      <w:r w:rsidR="00C83A3D" w:rsidRPr="00C83A3D">
        <w:rPr>
          <w:lang w:val="fr-CA"/>
        </w:rPr>
        <w:t>D’autre part, il nous appartient de</w:t>
      </w:r>
      <w:r w:rsidR="00687338" w:rsidRPr="00C83A3D">
        <w:t xml:space="preserve"> </w:t>
      </w:r>
      <w:r w:rsidR="00687338" w:rsidRPr="00AA451D">
        <w:t xml:space="preserve">faire tout en notre possible pour accueillir </w:t>
      </w:r>
      <w:r w:rsidR="00C83A3D">
        <w:t xml:space="preserve">les nouveaux arrivants </w:t>
      </w:r>
      <w:r w:rsidR="00687338" w:rsidRPr="00AA451D">
        <w:t xml:space="preserve">comme il se doit et faire en sorte qu’ils puissent s’intégrer et devenir des membres actifs de notre société. </w:t>
      </w:r>
      <w:r w:rsidR="00C83A3D">
        <w:t xml:space="preserve">C’est en tendant la main et en accueillant avec ouverture d’esprit que l’on peut  briser l’isolement et le repli des communautés sur elles-mêmes. </w:t>
      </w:r>
    </w:p>
    <w:p w:rsidR="00416D88" w:rsidRDefault="00416D88" w:rsidP="00687338">
      <w:pPr>
        <w:jc w:val="both"/>
      </w:pPr>
    </w:p>
    <w:p w:rsidR="00416D88" w:rsidRPr="00AA451D" w:rsidRDefault="00416D88" w:rsidP="00416D88">
      <w:pPr>
        <w:jc w:val="both"/>
      </w:pPr>
      <w:r w:rsidRPr="00AA451D">
        <w:t>Cela n’exclut toutefois pas la responsabilité qu’ont les nouveaux arrivants de s’adapter au mode de vie du Québec et à ses valeurs.</w:t>
      </w:r>
      <w:r>
        <w:t xml:space="preserve"> Certains cas d’accomodements ont fait les manchettes dans les dernières années mais ce sont des cas d’exception qui ont été moussés par un traitement médiatique démesuré; ils ne dénotent pas un phénomène de société affolant ou inquiétant. La très grande majorité des immigrants sont occupés à vivre leur vie et à faire leur place dans leur nouvel environnement ; ils constituent une majorité silencieuse qui ne fait pas de vagues et dont on n’entend pratiquement jamais parler...</w:t>
      </w:r>
    </w:p>
    <w:p w:rsidR="00416D88" w:rsidRDefault="00416D88" w:rsidP="00687338">
      <w:pPr>
        <w:jc w:val="both"/>
        <w:rPr>
          <w:i/>
        </w:rPr>
      </w:pPr>
    </w:p>
    <w:p w:rsidR="00416D88" w:rsidRPr="00416D88" w:rsidRDefault="00DC242C" w:rsidP="00687338">
      <w:pPr>
        <w:jc w:val="both"/>
        <w:rPr>
          <w:i/>
        </w:rPr>
      </w:pPr>
      <w:r w:rsidRPr="00DC242C">
        <w:rPr>
          <w:b/>
          <w:i/>
          <w:u w:val="single"/>
        </w:rPr>
        <w:t>Diapo 1</w:t>
      </w:r>
      <w:r w:rsidR="008D48E5">
        <w:rPr>
          <w:b/>
          <w:i/>
          <w:u w:val="single"/>
        </w:rPr>
        <w:t>7</w:t>
      </w:r>
      <w:r w:rsidRPr="00DC242C">
        <w:rPr>
          <w:b/>
          <w:i/>
          <w:u w:val="single"/>
        </w:rPr>
        <w:t xml:space="preserve"> :</w:t>
      </w:r>
      <w:r>
        <w:rPr>
          <w:i/>
        </w:rPr>
        <w:t xml:space="preserve"> </w:t>
      </w:r>
      <w:r w:rsidR="00416D88" w:rsidRPr="00416D88">
        <w:rPr>
          <w:i/>
        </w:rPr>
        <w:t xml:space="preserve">Si le temps le permet, diffuser un extrait d’entrevue (9,58 à 11,08) avec Boucar Diouf, humoriste québécois d’origine sénégalaise : </w:t>
      </w:r>
      <w:hyperlink r:id="rId10" w:history="1">
        <w:r w:rsidR="00416D88" w:rsidRPr="00416D88">
          <w:rPr>
            <w:rStyle w:val="Lienhypertexte"/>
            <w:i/>
          </w:rPr>
          <w:t>https://www.youtube.com/watch?v=4TtSohENZYM</w:t>
        </w:r>
      </w:hyperlink>
      <w:r w:rsidR="00416D88" w:rsidRPr="00416D88">
        <w:rPr>
          <w:rStyle w:val="Lienhypertexte"/>
          <w:i/>
          <w:color w:val="auto"/>
          <w:u w:val="none"/>
        </w:rPr>
        <w:t>.</w:t>
      </w:r>
      <w:r w:rsidR="00416D88">
        <w:rPr>
          <w:rStyle w:val="Lienhypertexte"/>
          <w:i/>
          <w:color w:val="auto"/>
          <w:u w:val="none"/>
        </w:rPr>
        <w:t xml:space="preserve"> </w:t>
      </w:r>
      <w:r w:rsidR="00416D88" w:rsidRPr="00416D88">
        <w:rPr>
          <w:rStyle w:val="Lienhypertexte"/>
          <w:i/>
          <w:color w:val="auto"/>
          <w:u w:val="none"/>
        </w:rPr>
        <w:t>Demander aux élèves ce qu’ils ont pensé de l’intervention de Boucar sur les responsabilités des immigrants. Leur demander s’ils ont aussi l’impression que les communautés d’accueil partagent également ces responsabilités</w:t>
      </w:r>
      <w:r w:rsidR="00416D88">
        <w:rPr>
          <w:rStyle w:val="Lienhypertexte"/>
          <w:i/>
          <w:color w:val="auto"/>
          <w:u w:val="none"/>
        </w:rPr>
        <w:t>, ou d’autres responsabilités,</w:t>
      </w:r>
      <w:r w:rsidR="00416D88" w:rsidRPr="00416D88">
        <w:rPr>
          <w:rStyle w:val="Lienhypertexte"/>
          <w:i/>
          <w:color w:val="auto"/>
          <w:u w:val="none"/>
        </w:rPr>
        <w:t xml:space="preserve"> envers les nouveaux arrivants...</w:t>
      </w:r>
    </w:p>
    <w:p w:rsidR="00C83A3D" w:rsidRDefault="00C83A3D" w:rsidP="00687338">
      <w:pPr>
        <w:jc w:val="both"/>
      </w:pPr>
    </w:p>
    <w:p w:rsidR="00611B27" w:rsidRPr="00CB2B66" w:rsidRDefault="001558C9" w:rsidP="00611B27">
      <w:pPr>
        <w:rPr>
          <w:b/>
          <w:u w:val="single"/>
        </w:rPr>
      </w:pPr>
      <w:r>
        <w:rPr>
          <w:b/>
          <w:u w:val="single"/>
        </w:rPr>
        <w:t>Diapo 1</w:t>
      </w:r>
      <w:r w:rsidR="008D48E5">
        <w:rPr>
          <w:b/>
          <w:u w:val="single"/>
        </w:rPr>
        <w:t>8</w:t>
      </w:r>
      <w:r>
        <w:rPr>
          <w:b/>
          <w:u w:val="single"/>
        </w:rPr>
        <w:t xml:space="preserve"> : </w:t>
      </w:r>
      <w:r w:rsidR="00611B27" w:rsidRPr="00CB2B66">
        <w:rPr>
          <w:b/>
          <w:u w:val="single"/>
        </w:rPr>
        <w:t>L’empathie : savoir se mettre à la place de l’autre</w:t>
      </w:r>
    </w:p>
    <w:p w:rsidR="001F22AE" w:rsidRDefault="001B2BEB" w:rsidP="001B2BEB">
      <w:pPr>
        <w:jc w:val="both"/>
      </w:pPr>
      <w:r>
        <w:t>Une des premières missions que l’on peut se donner dans un processus de rencontre interculturelle est celui de l’empathie, c’est-à-dire de savoir « se mettre à la place d’autrui, de percevoir ce qu’il ressent</w:t>
      </w:r>
      <w:r>
        <w:rPr>
          <w:rStyle w:val="Appelnotedebasdep"/>
        </w:rPr>
        <w:footnoteReference w:id="14"/>
      </w:r>
      <w:r>
        <w:t>». Pour mieux comprendre l’autre et ses façons d’agir, de réagir, de réfléchir et de s’exprimer</w:t>
      </w:r>
      <w:r w:rsidR="00CB48BE">
        <w:t>, essayons de nous mettre dans ses souliers...</w:t>
      </w:r>
    </w:p>
    <w:p w:rsidR="00CB48BE" w:rsidRDefault="00CB48BE" w:rsidP="001B2BEB">
      <w:pPr>
        <w:jc w:val="both"/>
      </w:pPr>
    </w:p>
    <w:p w:rsidR="007C3215" w:rsidRPr="004865A9" w:rsidRDefault="00CB48BE" w:rsidP="001B2BEB">
      <w:pPr>
        <w:jc w:val="both"/>
        <w:rPr>
          <w:u w:val="single"/>
        </w:rPr>
      </w:pPr>
      <w:r w:rsidRPr="004865A9">
        <w:rPr>
          <w:u w:val="single"/>
        </w:rPr>
        <w:t>Faites l’exercice</w:t>
      </w:r>
      <w:r w:rsidR="007C3215" w:rsidRPr="004865A9">
        <w:rPr>
          <w:u w:val="single"/>
        </w:rPr>
        <w:t xml:space="preserve"> et mettez-vous, quelques instants, dans la peau d’un nouvel arrivant</w:t>
      </w:r>
      <w:r w:rsidR="00F05721" w:rsidRPr="004865A9">
        <w:rPr>
          <w:u w:val="single"/>
        </w:rPr>
        <w:t>.</w:t>
      </w:r>
    </w:p>
    <w:p w:rsidR="00067A8D" w:rsidRPr="00067A8D" w:rsidRDefault="00067A8D" w:rsidP="001B2BEB">
      <w:pPr>
        <w:jc w:val="both"/>
        <w:rPr>
          <w:i/>
        </w:rPr>
      </w:pPr>
      <w:r w:rsidRPr="00067A8D">
        <w:rPr>
          <w:i/>
        </w:rPr>
        <w:t xml:space="preserve">Avant de débuter cette section de l’animation, s’assurer d’avoir remis à chaque élève une photo d’un immigrant (voir Annexe 3). Pendant que l’animateur lire à haute voix la mise en situation suivante, demandez à chaque élève de se concentrer sur la photo qu’il a reçue et sur la description de l’histoire de vie de cette personne, même de tenter de se mettre dans la peau </w:t>
      </w:r>
      <w:r>
        <w:rPr>
          <w:i/>
        </w:rPr>
        <w:t>de cette personne directement. Expliquez aux élèves que l</w:t>
      </w:r>
      <w:r w:rsidRPr="00067A8D">
        <w:rPr>
          <w:i/>
        </w:rPr>
        <w:t>’objectif est de créer un sentiment d’empathie pour mieux comprendre la réalité pas toujours facile à laquelle sont confrontés les nouveaux arrivants au Québec.</w:t>
      </w:r>
    </w:p>
    <w:p w:rsidR="00067A8D" w:rsidRDefault="00067A8D" w:rsidP="001B2BEB">
      <w:pPr>
        <w:jc w:val="both"/>
        <w:rPr>
          <w:i/>
          <w:color w:val="FF0000"/>
        </w:rPr>
      </w:pPr>
    </w:p>
    <w:p w:rsidR="00067A8D" w:rsidRDefault="007C3215" w:rsidP="001B2BEB">
      <w:pPr>
        <w:jc w:val="both"/>
      </w:pPr>
      <w:r>
        <w:t>I</w:t>
      </w:r>
      <w:r w:rsidR="00CB48BE">
        <w:t>maginez que vous êtes originaires d’un pays chaud et que vous débarquez au Québec en février, en pleine tempête de neige... Vous devez rapiement vous trouver un logement</w:t>
      </w:r>
      <w:r w:rsidR="00067A8D">
        <w:t>, parce qu’un séjour dans un hôtel est très dispendieux (près de 100$/nuit).</w:t>
      </w:r>
      <w:r w:rsidR="00CB48BE">
        <w:t xml:space="preserve"> </w:t>
      </w:r>
      <w:r w:rsidR="00067A8D">
        <w:t>Par où commencez-vous vos recherches? Dans quel quartier, dans quelle ville?</w:t>
      </w:r>
      <w:r w:rsidR="00CB48BE">
        <w:t xml:space="preserve"> </w:t>
      </w:r>
      <w:r w:rsidR="00067A8D">
        <w:t>Vous devez aussi</w:t>
      </w:r>
      <w:r w:rsidR="00CB48BE">
        <w:t xml:space="preserve"> remplir</w:t>
      </w:r>
      <w:r>
        <w:t xml:space="preserve"> </w:t>
      </w:r>
      <w:r w:rsidR="00067A8D">
        <w:t xml:space="preserve">votre logement </w:t>
      </w:r>
      <w:r>
        <w:t>du nécessaire</w:t>
      </w:r>
      <w:r w:rsidR="00CB48BE">
        <w:t xml:space="preserve"> : meubles, accessoires de cuisine, produits d’hygiène... </w:t>
      </w:r>
      <w:r w:rsidR="00067A8D">
        <w:t xml:space="preserve">et, ici comme ailleurs, rien n’est gratuit. Combien d’économies avez-vous réussi à mettre de côté avant d’arriver au Québec? Le coût de la vie ici ressemble-t-il au coût de la vie dans le pays que vous venez de quitter? </w:t>
      </w:r>
    </w:p>
    <w:p w:rsidR="00067A8D" w:rsidRDefault="00067A8D" w:rsidP="001B2BEB">
      <w:pPr>
        <w:jc w:val="both"/>
      </w:pPr>
    </w:p>
    <w:p w:rsidR="00CB48BE" w:rsidRDefault="00CB48BE" w:rsidP="001B2BEB">
      <w:pPr>
        <w:jc w:val="both"/>
      </w:pPr>
      <w:r>
        <w:t xml:space="preserve">Vous devez </w:t>
      </w:r>
      <w:r w:rsidR="00067A8D">
        <w:t xml:space="preserve">maintenant </w:t>
      </w:r>
      <w:r>
        <w:t xml:space="preserve">vous procurer des vêtements adaptés au climat. Vous devez aussi vous familariser avec les modes de déplacement, soit acheter un véhicule ou maîtriser les transports en commun... Vous devez </w:t>
      </w:r>
      <w:r w:rsidR="007C3215">
        <w:t xml:space="preserve">manger </w:t>
      </w:r>
      <w:r>
        <w:t xml:space="preserve">et, </w:t>
      </w:r>
      <w:r w:rsidR="00067A8D">
        <w:t>si vous n’êtes pas seul</w:t>
      </w:r>
      <w:r>
        <w:t>, faire manger votre famille. Vous arrivez à l’épicerie et vous ne retrouvez pas les produits auxquels vous êtes habitués dans votre pays d’origine, avec lesquels vous savez cuisiner des choses que vous aimez et qui vous réconfortent...</w:t>
      </w:r>
      <w:r w:rsidR="00AF0A9A">
        <w:t xml:space="preserve"> </w:t>
      </w:r>
      <w:r w:rsidR="00067A8D">
        <w:t xml:space="preserve">Si vous ne maîtrisez pas la langue, vous n’arrivez même pas à déchiffrer les étiquettes pour acheter les produits de base... comment vous sentez-vous? </w:t>
      </w:r>
      <w:r w:rsidR="00AF0A9A">
        <w:t>Vous devez assez rapidement amorcer un processus de recherche d’emploi. Et dans toutes ces démarches, peut-être que vous ne maîtrisez pas le français, ou même l’</w:t>
      </w:r>
      <w:r w:rsidR="007C3215">
        <w:t>anglais</w:t>
      </w:r>
      <w:r w:rsidR="00AF0A9A">
        <w:t xml:space="preserve">? Comment </w:t>
      </w:r>
      <w:r w:rsidR="007C3215">
        <w:t>arriver à vous f</w:t>
      </w:r>
      <w:r w:rsidR="00AF0A9A">
        <w:t>aire comprendre et à obtenir exac</w:t>
      </w:r>
      <w:r w:rsidR="007C3215">
        <w:t>tement ce dont vous avez besoin</w:t>
      </w:r>
      <w:r w:rsidR="00AF0A9A">
        <w:t xml:space="preserve">? Si vous avez des enfants, ceux-ci doivent </w:t>
      </w:r>
      <w:r w:rsidR="007C3215">
        <w:t xml:space="preserve">également </w:t>
      </w:r>
      <w:r w:rsidR="00AF0A9A">
        <w:t>être inscrits à l’école, obtenir des fournitures scolaires, réussir à faire leurs dev</w:t>
      </w:r>
      <w:r w:rsidR="00FA6F77">
        <w:t>oirs et à assimiler la matière, tout ça avec votre aide précieuse</w:t>
      </w:r>
      <w:r w:rsidR="00AF0A9A">
        <w:t>...</w:t>
      </w:r>
    </w:p>
    <w:p w:rsidR="007C3215" w:rsidRDefault="007C3215" w:rsidP="001B2BEB">
      <w:pPr>
        <w:jc w:val="both"/>
      </w:pPr>
    </w:p>
    <w:p w:rsidR="007C3215" w:rsidRDefault="007C3215" w:rsidP="001B2BEB">
      <w:pPr>
        <w:jc w:val="both"/>
      </w:pPr>
      <w:r>
        <w:t>Surtout si vous êtes un réfugié et que vous avez été obligé de qu</w:t>
      </w:r>
      <w:r w:rsidR="00FA6F77">
        <w:t>itter votre pays pour des raisons de</w:t>
      </w:r>
      <w:r w:rsidR="00DF5B2A">
        <w:t xml:space="preserve"> sécuri</w:t>
      </w:r>
      <w:r>
        <w:t>té, dans quel état physique et psychologique arrivez-vous? Si vous fuyez une guerre ou un danger, vous êtes peut-être apeuré, traumatisé, frustré, déprimé? Vous avez peut-être besoin de consulter un médecin, un psychologue, un travailleur social?</w:t>
      </w:r>
    </w:p>
    <w:p w:rsidR="007C3215" w:rsidRDefault="007C3215" w:rsidP="001B2BEB">
      <w:pPr>
        <w:jc w:val="both"/>
      </w:pPr>
    </w:p>
    <w:p w:rsidR="007C3215" w:rsidRDefault="007C3215" w:rsidP="001B2BEB">
      <w:pPr>
        <w:jc w:val="both"/>
      </w:pPr>
      <w:r>
        <w:t xml:space="preserve">Finalement, en plus de tout cela, vous devez apprivoiser une nouvelle culture... Certains éléments sont peut-être très différents de la culture dans laquelle vous avez grandi et vécu jusqu’à maintenant : le rapport au temps, les relations hommes-femmes, la religion, les relations avec les aînés, l’éducation des enfants, </w:t>
      </w:r>
      <w:r w:rsidR="00F05721">
        <w:t xml:space="preserve">les codes de politesse... </w:t>
      </w:r>
      <w:r w:rsidR="00FA6F77">
        <w:t xml:space="preserve">Vous ne comprenez pas exactement comment fonctionne votre nouveau pays d’accueil mais vous savez que vous êtes déboussolé, que vous avez perdu les repères qui vous ont guidé pendant toute votre existene jusqu’à aujourd’hui. </w:t>
      </w:r>
      <w:r w:rsidR="00F05721">
        <w:t xml:space="preserve">Vous percevez les regards sur vous à cause de la couleur de votre peau, de votre habillement, de votre difficulté à vous exprimer dans la langue de la place... Vous percevez même, dans certains cas, une crainte à votre égard... ou vous prend pour un terroriste ou une personne qui n’inspire pas la confiance... </w:t>
      </w:r>
      <w:r w:rsidR="00FA6F77">
        <w:t xml:space="preserve">pour quelqu’un qui veut profiter du système... </w:t>
      </w:r>
      <w:r w:rsidR="00F05721">
        <w:t>Et pourtant, pour vous, tout ce qui est important, c’est d’assurer un avenir meilleur pour votre famille... c’est pourquoi vous êtes venus ici.</w:t>
      </w:r>
      <w:r w:rsidR="00FA6F77">
        <w:t xml:space="preserve"> Vous aimeriez seulement vous fondre dans la masse, travailler, être heureux et en sécurité. N’est-ce pas ce que tout le monde souhaite dans la vie, même au Québec?</w:t>
      </w:r>
    </w:p>
    <w:p w:rsidR="00F05721" w:rsidRDefault="00F05721" w:rsidP="001B2BEB">
      <w:pPr>
        <w:jc w:val="both"/>
      </w:pPr>
    </w:p>
    <w:p w:rsidR="00F05721" w:rsidRDefault="00F05721" w:rsidP="001B2BEB">
      <w:pPr>
        <w:jc w:val="both"/>
      </w:pPr>
      <w:r>
        <w:t>La situation que nous venons de décrire n’est pas hors du commun ; elle illustre le quotidien réel de milliers d’immigrants qui arrivent au Québec chaque année, peut-être même dans votre propre ville.</w:t>
      </w:r>
    </w:p>
    <w:p w:rsidR="00F05721" w:rsidRDefault="00F05721" w:rsidP="001B2BEB">
      <w:pPr>
        <w:jc w:val="both"/>
      </w:pPr>
    </w:p>
    <w:p w:rsidR="00F477DE" w:rsidRDefault="00F05721" w:rsidP="001B2BEB">
      <w:pPr>
        <w:jc w:val="both"/>
        <w:rPr>
          <w:i/>
        </w:rPr>
      </w:pPr>
      <w:r w:rsidRPr="00F05721">
        <w:rPr>
          <w:i/>
        </w:rPr>
        <w:t xml:space="preserve">Comment pensez-vous que ces personnes se sentent au cours de ce processus d’adaptation? Pensez-vous que ce processus est facile et rapide? Si vous vous retrouviez vous-mêmes dans cette situation, qu’est-ce qui vous aiderait à vous adapter le plus rapidement et sereinement possible à votre nouvel environnement de vie? </w:t>
      </w:r>
    </w:p>
    <w:p w:rsidR="00F05721" w:rsidRDefault="00F05721" w:rsidP="001B2BEB">
      <w:pPr>
        <w:jc w:val="both"/>
        <w:rPr>
          <w:i/>
        </w:rPr>
      </w:pPr>
      <w:r w:rsidRPr="00F477DE">
        <w:rPr>
          <w:i/>
          <w:u w:val="single"/>
        </w:rPr>
        <w:t>Éléments de réponse</w:t>
      </w:r>
      <w:r w:rsidR="00F477DE" w:rsidRPr="00F477DE">
        <w:rPr>
          <w:i/>
          <w:u w:val="single"/>
        </w:rPr>
        <w:t xml:space="preserve"> :</w:t>
      </w:r>
      <w:r w:rsidR="00F477DE" w:rsidRPr="00F477DE">
        <w:rPr>
          <w:i/>
        </w:rPr>
        <w:t xml:space="preserve"> </w:t>
      </w:r>
      <w:r w:rsidR="006816A9">
        <w:rPr>
          <w:i/>
        </w:rPr>
        <w:t>P</w:t>
      </w:r>
      <w:r w:rsidR="00F477DE" w:rsidRPr="00F477DE">
        <w:rPr>
          <w:i/>
        </w:rPr>
        <w:t>ercevoir des sourires et des regards accueillants de la part des gens que je croise, me faire poser des questions sur mes origines et mon mode de vie plutôt que de sentir des jugements ou de l’incompréhension à mon sujet, que mes enfants soient intégrés aux activités des autres efants du quartier (parc, terrain de jeux, sports...), recevoir des dons de la part de ma communauté d’accueil/voisins (vêtements, nourriture, coups de pouce pour dépanner au niveau du transport...), être dirigé vers les bonnes ressources et les organismes communautaires de ma communauté, avoir un accès rapide à l’apprentissage de la langue de la place et sentir que les gens ne me jugent pas si je fais des erreurs en essayant de parler, etc.</w:t>
      </w:r>
    </w:p>
    <w:p w:rsidR="00067A8D" w:rsidRDefault="00067A8D" w:rsidP="001B2BEB">
      <w:pPr>
        <w:jc w:val="both"/>
        <w:rPr>
          <w:i/>
        </w:rPr>
      </w:pPr>
    </w:p>
    <w:p w:rsidR="00067A8D" w:rsidRPr="00067A8D" w:rsidRDefault="00067A8D" w:rsidP="001B2BEB">
      <w:pPr>
        <w:jc w:val="both"/>
      </w:pPr>
      <w:r>
        <w:t>L’objectif de cette activité n’est pas de dire que tous les immigrants sont parfaits et qu’il faut les prendre en pitié, loin de là. Il faut seulement tenter de se mettre à leur place et se demander : si nous étions dans leur peau, serions-nous en mesure de vivre toutes ces étapes d’adaptation avec le sourire, avec ouverture d’esprit et une énergie sans limite? Serions-nous peut-être parfois fatigués de faire des efforts, de toujours « lutter » pour nore survie quotidienne? Serait-il possible que nous ayons parfois envie de nous replier sur nous-mêmes, ou que nous ressentions parfois de la colère, de la frustration ou même un sentiment de rejet par rapport à nore communauté d’accueil? Ces sentiments sont tout à fait normaux, et le fait de tendre la main avec sincérité à ces personnes peut leur donner un coup de pouce inestimable pour leur faire sentir qu’ils sont chez eux et que nous sommes là pour les appuyer dans leur parcours. C’est le premier pas vers une cohabitation saine et profitable pour tous.</w:t>
      </w:r>
    </w:p>
    <w:p w:rsidR="0055619C" w:rsidRDefault="0055619C" w:rsidP="001B2BEB">
      <w:pPr>
        <w:jc w:val="both"/>
        <w:rPr>
          <w:i/>
        </w:rPr>
      </w:pPr>
    </w:p>
    <w:p w:rsidR="0055619C" w:rsidRPr="00F05721" w:rsidRDefault="0055619C" w:rsidP="001B2BEB">
      <w:pPr>
        <w:jc w:val="both"/>
        <w:rPr>
          <w:i/>
        </w:rPr>
      </w:pPr>
      <w:r>
        <w:rPr>
          <w:i/>
        </w:rPr>
        <w:t xml:space="preserve">Si le temps le permet, diffuser un reportage (2,27) de Radio-Canada sur des réfugiés syriens qui sont arrivés au Québec en décembre 2015 : </w:t>
      </w:r>
      <w:hyperlink r:id="rId11" w:history="1">
        <w:r w:rsidRPr="001F135F">
          <w:rPr>
            <w:rStyle w:val="Lienhypertexte"/>
            <w:i/>
          </w:rPr>
          <w:t>http://ici.radio-canada.ca/regions/quebec/2015/12/30/004-premiers-refugies-syriens-quebec-racontent-histoire.shtml</w:t>
        </w:r>
      </w:hyperlink>
      <w:r>
        <w:rPr>
          <w:i/>
        </w:rPr>
        <w:t>. Ce reportage permet de mettre des visages sur les réfugiés syriens et de réaliser que ce sont des gens comme vous et moi, mais qui ont dû fuir un grand danger pour protéger leur famille, et qu’ils sont maintenant impatients de recommencer leur vie en sécurité. Demander aux élèves si ce reportage les étonne, si ces gens correspondent à l’image qu’ils avaient des réfugiés syriens.</w:t>
      </w:r>
    </w:p>
    <w:p w:rsidR="00611B27" w:rsidRPr="00611B27" w:rsidRDefault="00611B27" w:rsidP="00611B27"/>
    <w:p w:rsidR="00E075D4" w:rsidRDefault="00E075D4" w:rsidP="00E25ACD">
      <w:pPr>
        <w:rPr>
          <w:b/>
          <w:bCs/>
          <w:u w:val="single"/>
          <w:lang w:val="fr-CA"/>
        </w:rPr>
      </w:pPr>
    </w:p>
    <w:p w:rsidR="00E25ACD" w:rsidRPr="00C83A3D" w:rsidRDefault="00C83A3D" w:rsidP="00E25ACD">
      <w:pPr>
        <w:rPr>
          <w:b/>
          <w:bCs/>
          <w:u w:val="single"/>
          <w:lang w:val="fr-CA"/>
        </w:rPr>
      </w:pPr>
      <w:r w:rsidRPr="00C83A3D">
        <w:rPr>
          <w:b/>
          <w:bCs/>
          <w:u w:val="single"/>
          <w:lang w:val="fr-CA"/>
        </w:rPr>
        <w:t>Comprendre d’où on vient</w:t>
      </w:r>
      <w:r w:rsidR="00E25ACD" w:rsidRPr="00C83A3D">
        <w:rPr>
          <w:b/>
          <w:bCs/>
          <w:u w:val="single"/>
          <w:lang w:val="fr-CA"/>
        </w:rPr>
        <w:t xml:space="preserve"> pour accepter les différences</w:t>
      </w:r>
    </w:p>
    <w:p w:rsidR="00E25ACD" w:rsidRPr="000B66FF" w:rsidRDefault="001B2BEB" w:rsidP="00E25ACD">
      <w:pPr>
        <w:jc w:val="both"/>
        <w:rPr>
          <w:lang w:val="fr-CA"/>
        </w:rPr>
      </w:pPr>
      <w:r>
        <w:rPr>
          <w:lang w:val="fr-CA"/>
        </w:rPr>
        <w:t>Un</w:t>
      </w:r>
      <w:r w:rsidR="00E25ACD">
        <w:rPr>
          <w:lang w:val="fr-CA"/>
        </w:rPr>
        <w:t xml:space="preserve"> </w:t>
      </w:r>
      <w:r w:rsidR="00F05721">
        <w:rPr>
          <w:lang w:val="fr-CA"/>
        </w:rPr>
        <w:t xml:space="preserve">autre </w:t>
      </w:r>
      <w:r w:rsidR="00E25ACD">
        <w:rPr>
          <w:lang w:val="fr-CA"/>
        </w:rPr>
        <w:t xml:space="preserve">pas </w:t>
      </w:r>
      <w:r>
        <w:rPr>
          <w:lang w:val="fr-CA"/>
        </w:rPr>
        <w:t xml:space="preserve">important </w:t>
      </w:r>
      <w:r w:rsidR="00E25ACD">
        <w:rPr>
          <w:lang w:val="fr-CA"/>
        </w:rPr>
        <w:t xml:space="preserve">à faire dans une démarche d’ouverture à l’autre et aux différences est aussi de prendre conscience du bagage que nous traînons, personnellement et/ou collectivement, et qui nous pousse à percevoir l’autre de telle ou telle façon, à tort ou à </w:t>
      </w:r>
      <w:r w:rsidR="00E25ACD" w:rsidRPr="000B66FF">
        <w:rPr>
          <w:lang w:val="fr-CA"/>
        </w:rPr>
        <w:t>raison.</w:t>
      </w:r>
      <w:r w:rsidR="000B66FF" w:rsidRPr="000B66FF">
        <w:rPr>
          <w:lang w:val="fr-CA"/>
        </w:rPr>
        <w:t xml:space="preserve"> </w:t>
      </w:r>
      <w:r w:rsidR="00E25ACD" w:rsidRPr="000B66FF">
        <w:rPr>
          <w:lang w:val="fr-CA"/>
        </w:rPr>
        <w:t xml:space="preserve">La </w:t>
      </w:r>
      <w:r w:rsidR="00E25ACD" w:rsidRPr="000B66FF">
        <w:rPr>
          <w:bCs/>
          <w:iCs/>
          <w:lang w:val="fr-CA"/>
        </w:rPr>
        <w:t>culture</w:t>
      </w:r>
      <w:r w:rsidR="00E25ACD" w:rsidRPr="000B66FF">
        <w:rPr>
          <w:lang w:val="fr-CA"/>
        </w:rPr>
        <w:t>, dans son sens le plus large, est considérée comme étant l'ensemble des traits distinctifs, spirituels et matériels, intellectuels et affectifs, qui caractérisent une société ou un groupe social. Elle englobe les arts et les lettres, les modes de vie, les droits fondamentaux de l'être humain, les systèmes de valeurs, les traditions et les croyances. C’est la totalité de ce qui est appris, transmis et produit par une société donnée.</w:t>
      </w:r>
    </w:p>
    <w:p w:rsidR="00E25ACD" w:rsidRPr="000B66FF" w:rsidRDefault="00E25ACD" w:rsidP="00E25ACD">
      <w:pPr>
        <w:jc w:val="both"/>
        <w:rPr>
          <w:lang w:val="fr-CA"/>
        </w:rPr>
      </w:pPr>
    </w:p>
    <w:p w:rsidR="00E25ACD" w:rsidRDefault="00E25ACD" w:rsidP="00E25ACD">
      <w:pPr>
        <w:jc w:val="both"/>
        <w:rPr>
          <w:lang w:val="fr-CA"/>
        </w:rPr>
      </w:pPr>
      <w:r w:rsidRPr="000B66FF">
        <w:rPr>
          <w:lang w:val="fr-CA"/>
        </w:rPr>
        <w:t>C’est ce bagage culturel qui nous donne une « </w:t>
      </w:r>
      <w:r w:rsidRPr="000B66FF">
        <w:rPr>
          <w:bCs/>
          <w:lang w:val="fr-CA"/>
        </w:rPr>
        <w:t>paire de lunettes »</w:t>
      </w:r>
      <w:r w:rsidRPr="000B66FF">
        <w:rPr>
          <w:lang w:val="fr-CA"/>
        </w:rPr>
        <w:t xml:space="preserve"> pour voir le monde, qui donne la couleur venant teinter le regard que l’on pose sur l’autre. </w:t>
      </w:r>
      <w:r w:rsidRPr="000B66FF">
        <w:rPr>
          <w:i/>
          <w:lang w:val="fr-CA"/>
        </w:rPr>
        <w:t>Faire le lien avec le fait</w:t>
      </w:r>
      <w:r w:rsidRPr="00CD35C6">
        <w:rPr>
          <w:i/>
          <w:lang w:val="fr-CA"/>
        </w:rPr>
        <w:t xml:space="preserve"> que pendant l’activité « À qui donne-t-on l’organe? », certains ont préféré choisir un(e) candidat(e) plutôt qu’un(e) autre ; ce sont les valeurs et les préjugés is</w:t>
      </w:r>
      <w:r>
        <w:rPr>
          <w:i/>
          <w:lang w:val="fr-CA"/>
        </w:rPr>
        <w:t>sus de notre culture et de notre</w:t>
      </w:r>
      <w:r w:rsidRPr="00CD35C6">
        <w:rPr>
          <w:i/>
          <w:lang w:val="fr-CA"/>
        </w:rPr>
        <w:t xml:space="preserve"> éducation qui ont teinté notre choix. </w:t>
      </w:r>
    </w:p>
    <w:p w:rsidR="00E25ACD" w:rsidRDefault="00E25ACD">
      <w:pPr>
        <w:rPr>
          <w:lang w:val="fr-CA"/>
        </w:rPr>
      </w:pPr>
    </w:p>
    <w:p w:rsidR="00E86696" w:rsidRPr="000B66FF" w:rsidRDefault="00E86696" w:rsidP="00E86696">
      <w:pPr>
        <w:rPr>
          <w:u w:val="single"/>
          <w:lang w:val="fr-CA"/>
        </w:rPr>
      </w:pPr>
      <w:r w:rsidRPr="000B66FF">
        <w:rPr>
          <w:b/>
          <w:bCs/>
          <w:u w:val="single"/>
          <w:lang w:val="fr-CA"/>
        </w:rPr>
        <w:t>Comment s’ouvrir à l’autre?</w:t>
      </w:r>
    </w:p>
    <w:p w:rsidR="00E86696" w:rsidRPr="00D45EED" w:rsidRDefault="00E86696" w:rsidP="00E86696">
      <w:pPr>
        <w:jc w:val="both"/>
        <w:rPr>
          <w:bCs/>
          <w:i/>
          <w:lang w:val="fr-CA"/>
        </w:rPr>
      </w:pPr>
      <w:r w:rsidRPr="00D45EED">
        <w:rPr>
          <w:bCs/>
          <w:i/>
          <w:lang w:val="fr-CA"/>
        </w:rPr>
        <w:t xml:space="preserve">Demander aux élèves : pouvez-vous nommer quelques idées pour une meilleure ouverture à l’autre, pour le respect des différences et pour contribuer à faire cesser les préjugés, les stéréotypes, la discrimination et tous les impacts négatifs qui en découlent? </w:t>
      </w:r>
    </w:p>
    <w:p w:rsidR="00E86696" w:rsidRDefault="00E86696" w:rsidP="00E86696">
      <w:pPr>
        <w:jc w:val="both"/>
        <w:rPr>
          <w:bCs/>
          <w:lang w:val="fr-CA"/>
        </w:rPr>
      </w:pPr>
    </w:p>
    <w:p w:rsidR="00E86696" w:rsidRPr="0017454B" w:rsidRDefault="00E86696" w:rsidP="00E86696">
      <w:pPr>
        <w:jc w:val="both"/>
        <w:rPr>
          <w:bCs/>
          <w:lang w:val="fr-CA"/>
        </w:rPr>
      </w:pPr>
      <w:r>
        <w:rPr>
          <w:bCs/>
          <w:lang w:val="fr-CA"/>
        </w:rPr>
        <w:t xml:space="preserve">Quelques éléments de réponse </w:t>
      </w:r>
      <w:r w:rsidRPr="0017454B">
        <w:rPr>
          <w:bCs/>
          <w:lang w:val="fr-CA"/>
        </w:rPr>
        <w:t>:</w:t>
      </w:r>
    </w:p>
    <w:p w:rsidR="00E86696" w:rsidRDefault="00E86696" w:rsidP="00E86696">
      <w:pPr>
        <w:numPr>
          <w:ilvl w:val="0"/>
          <w:numId w:val="1"/>
        </w:numPr>
        <w:jc w:val="both"/>
        <w:rPr>
          <w:bCs/>
          <w:lang w:val="fr-CA"/>
        </w:rPr>
      </w:pPr>
      <w:r w:rsidRPr="0017454B">
        <w:rPr>
          <w:bCs/>
          <w:lang w:val="fr-CA"/>
        </w:rPr>
        <w:t>S’ouvrir aux a</w:t>
      </w:r>
      <w:r>
        <w:rPr>
          <w:bCs/>
          <w:lang w:val="fr-CA"/>
        </w:rPr>
        <w:t>utres avec confiance et solidarité, communiquer dans le calme et le respect…;</w:t>
      </w:r>
    </w:p>
    <w:p w:rsidR="00E86696" w:rsidRDefault="00E86696" w:rsidP="00E86696">
      <w:pPr>
        <w:numPr>
          <w:ilvl w:val="0"/>
          <w:numId w:val="1"/>
        </w:numPr>
        <w:jc w:val="both"/>
        <w:rPr>
          <w:bCs/>
          <w:lang w:val="fr-CA"/>
        </w:rPr>
      </w:pPr>
      <w:r w:rsidRPr="0017454B">
        <w:rPr>
          <w:bCs/>
          <w:lang w:val="fr-CA"/>
        </w:rPr>
        <w:t>S’intéresser à l’autre… dire bo</w:t>
      </w:r>
      <w:r>
        <w:rPr>
          <w:bCs/>
          <w:lang w:val="fr-CA"/>
        </w:rPr>
        <w:t>njour (sourire c’est contagieux</w:t>
      </w:r>
      <w:r w:rsidRPr="006816A9">
        <w:rPr>
          <w:bCs/>
          <w:lang w:val="fr-CA"/>
        </w:rPr>
        <w:t>!)… « La solidarité commence dans cette capacité de se dire bonjour l’un l’autre… »;</w:t>
      </w:r>
    </w:p>
    <w:p w:rsidR="00E86696" w:rsidRDefault="00E86696" w:rsidP="00E86696">
      <w:pPr>
        <w:numPr>
          <w:ilvl w:val="0"/>
          <w:numId w:val="1"/>
        </w:numPr>
        <w:jc w:val="both"/>
        <w:rPr>
          <w:bCs/>
          <w:lang w:val="fr-CA"/>
        </w:rPr>
      </w:pPr>
      <w:r w:rsidRPr="0017454B">
        <w:rPr>
          <w:bCs/>
          <w:lang w:val="fr-CA"/>
        </w:rPr>
        <w:t>Être curieu</w:t>
      </w:r>
      <w:r>
        <w:rPr>
          <w:bCs/>
          <w:lang w:val="fr-CA"/>
        </w:rPr>
        <w:t>x, vouloir apprendre de l’autre et sur l’autre;</w:t>
      </w:r>
    </w:p>
    <w:p w:rsidR="00E86696" w:rsidRDefault="00E86696" w:rsidP="00E86696">
      <w:pPr>
        <w:numPr>
          <w:ilvl w:val="0"/>
          <w:numId w:val="1"/>
        </w:numPr>
        <w:jc w:val="both"/>
        <w:rPr>
          <w:bCs/>
          <w:lang w:val="fr-CA"/>
        </w:rPr>
      </w:pPr>
      <w:r w:rsidRPr="0017454B">
        <w:rPr>
          <w:bCs/>
          <w:lang w:val="fr-CA"/>
        </w:rPr>
        <w:t xml:space="preserve">Inviter </w:t>
      </w:r>
      <w:r>
        <w:rPr>
          <w:bCs/>
          <w:lang w:val="fr-CA"/>
        </w:rPr>
        <w:t>(dans notre classe ou à l’école) d</w:t>
      </w:r>
      <w:r w:rsidRPr="0017454B">
        <w:rPr>
          <w:bCs/>
          <w:lang w:val="fr-CA"/>
        </w:rPr>
        <w:t>es membres d'un autre groupe culturel à donn</w:t>
      </w:r>
      <w:r>
        <w:rPr>
          <w:bCs/>
          <w:lang w:val="fr-CA"/>
        </w:rPr>
        <w:t xml:space="preserve">er une conférence </w:t>
      </w:r>
      <w:r w:rsidRPr="0017454B">
        <w:rPr>
          <w:bCs/>
          <w:lang w:val="fr-CA"/>
        </w:rPr>
        <w:t xml:space="preserve">agrémentée de </w:t>
      </w:r>
      <w:r>
        <w:rPr>
          <w:bCs/>
          <w:lang w:val="fr-CA"/>
        </w:rPr>
        <w:t>photo</w:t>
      </w:r>
      <w:r w:rsidRPr="0017454B">
        <w:rPr>
          <w:bCs/>
          <w:lang w:val="fr-CA"/>
        </w:rPr>
        <w:t xml:space="preserve">s, </w:t>
      </w:r>
      <w:r>
        <w:rPr>
          <w:bCs/>
          <w:lang w:val="fr-CA"/>
        </w:rPr>
        <w:t xml:space="preserve">de </w:t>
      </w:r>
      <w:r w:rsidRPr="0017454B">
        <w:rPr>
          <w:bCs/>
          <w:lang w:val="fr-CA"/>
        </w:rPr>
        <w:t xml:space="preserve">films ou </w:t>
      </w:r>
      <w:r>
        <w:rPr>
          <w:bCs/>
          <w:lang w:val="fr-CA"/>
        </w:rPr>
        <w:t>d’</w:t>
      </w:r>
      <w:r w:rsidRPr="0017454B">
        <w:rPr>
          <w:bCs/>
          <w:lang w:val="fr-CA"/>
        </w:rPr>
        <w:t xml:space="preserve">objets symboliques </w:t>
      </w:r>
      <w:r>
        <w:rPr>
          <w:bCs/>
          <w:lang w:val="fr-CA"/>
        </w:rPr>
        <w:t>reliés à leur culture;</w:t>
      </w:r>
    </w:p>
    <w:p w:rsidR="00E86696" w:rsidRDefault="00E86696" w:rsidP="00E86696">
      <w:pPr>
        <w:numPr>
          <w:ilvl w:val="0"/>
          <w:numId w:val="1"/>
        </w:numPr>
        <w:jc w:val="both"/>
        <w:rPr>
          <w:bCs/>
          <w:lang w:val="fr-CA"/>
        </w:rPr>
      </w:pPr>
      <w:r w:rsidRPr="0017454B">
        <w:rPr>
          <w:bCs/>
          <w:lang w:val="fr-CA"/>
        </w:rPr>
        <w:t>Aller manger d</w:t>
      </w:r>
      <w:r>
        <w:rPr>
          <w:bCs/>
          <w:lang w:val="fr-CA"/>
        </w:rPr>
        <w:t>ans un restaurant proposant une cuisine du monde;</w:t>
      </w:r>
    </w:p>
    <w:p w:rsidR="00E86696" w:rsidRDefault="00E86696" w:rsidP="00E86696">
      <w:pPr>
        <w:numPr>
          <w:ilvl w:val="0"/>
          <w:numId w:val="1"/>
        </w:numPr>
        <w:jc w:val="both"/>
        <w:rPr>
          <w:bCs/>
          <w:lang w:val="fr-CA"/>
        </w:rPr>
      </w:pPr>
      <w:r w:rsidRPr="0017454B">
        <w:rPr>
          <w:bCs/>
          <w:lang w:val="fr-CA"/>
        </w:rPr>
        <w:t>Organiser un souper ou une journée multiculturelle où chaque personne apporte un plat et des obje</w:t>
      </w:r>
      <w:r>
        <w:rPr>
          <w:bCs/>
          <w:lang w:val="fr-CA"/>
        </w:rPr>
        <w:t>ts propres à une autre culture;</w:t>
      </w:r>
    </w:p>
    <w:p w:rsidR="00E86696" w:rsidRDefault="00E86696" w:rsidP="00E86696">
      <w:pPr>
        <w:numPr>
          <w:ilvl w:val="0"/>
          <w:numId w:val="1"/>
        </w:numPr>
        <w:jc w:val="both"/>
        <w:rPr>
          <w:bCs/>
          <w:lang w:val="fr-CA"/>
        </w:rPr>
      </w:pPr>
      <w:r w:rsidRPr="0017454B">
        <w:rPr>
          <w:bCs/>
          <w:lang w:val="fr-CA"/>
        </w:rPr>
        <w:t>Demander à chaque participant dans un atelier, qu'il soit né au Québec ou ailleurs, de faire un petit exposé sur son hi</w:t>
      </w:r>
      <w:r>
        <w:rPr>
          <w:bCs/>
          <w:lang w:val="fr-CA"/>
        </w:rPr>
        <w:t>stoire et/ou sa culture;</w:t>
      </w:r>
    </w:p>
    <w:p w:rsidR="00E86696" w:rsidRDefault="00E86696" w:rsidP="00E86696">
      <w:pPr>
        <w:numPr>
          <w:ilvl w:val="0"/>
          <w:numId w:val="1"/>
        </w:numPr>
        <w:jc w:val="both"/>
        <w:rPr>
          <w:bCs/>
          <w:lang w:val="fr-CA"/>
        </w:rPr>
      </w:pPr>
      <w:r w:rsidRPr="0017454B">
        <w:rPr>
          <w:bCs/>
          <w:lang w:val="fr-CA"/>
        </w:rPr>
        <w:t>Organiser un projet concret commun avec un autre groupe culturel (</w:t>
      </w:r>
      <w:r>
        <w:rPr>
          <w:bCs/>
          <w:lang w:val="fr-CA"/>
        </w:rPr>
        <w:t xml:space="preserve">ex. : </w:t>
      </w:r>
      <w:r w:rsidRPr="0017454B">
        <w:rPr>
          <w:bCs/>
          <w:lang w:val="fr-CA"/>
        </w:rPr>
        <w:t xml:space="preserve">aller à la cabane à sucre, </w:t>
      </w:r>
      <w:r>
        <w:rPr>
          <w:bCs/>
          <w:lang w:val="fr-CA"/>
        </w:rPr>
        <w:t>mont</w:t>
      </w:r>
      <w:r w:rsidRPr="0017454B">
        <w:rPr>
          <w:bCs/>
          <w:lang w:val="fr-CA"/>
        </w:rPr>
        <w:t xml:space="preserve">er une pièce de théâtre, organiser des échanges de gardiennage, </w:t>
      </w:r>
      <w:r>
        <w:rPr>
          <w:bCs/>
          <w:lang w:val="fr-CA"/>
        </w:rPr>
        <w:t>faire une activité en plein-air…);</w:t>
      </w:r>
    </w:p>
    <w:p w:rsidR="00E86696" w:rsidRDefault="00E86696" w:rsidP="00E86696">
      <w:pPr>
        <w:numPr>
          <w:ilvl w:val="0"/>
          <w:numId w:val="1"/>
        </w:numPr>
        <w:jc w:val="both"/>
        <w:rPr>
          <w:bCs/>
          <w:lang w:val="fr-CA"/>
        </w:rPr>
      </w:pPr>
      <w:r w:rsidRPr="0017454B">
        <w:rPr>
          <w:bCs/>
          <w:lang w:val="fr-CA"/>
        </w:rPr>
        <w:t xml:space="preserve">Développer un </w:t>
      </w:r>
      <w:r>
        <w:rPr>
          <w:bCs/>
          <w:lang w:val="fr-CA"/>
        </w:rPr>
        <w:t>projet</w:t>
      </w:r>
      <w:r w:rsidRPr="0017454B">
        <w:rPr>
          <w:bCs/>
          <w:lang w:val="fr-CA"/>
        </w:rPr>
        <w:t xml:space="preserve"> de correspondance </w:t>
      </w:r>
      <w:r>
        <w:rPr>
          <w:bCs/>
          <w:lang w:val="fr-CA"/>
        </w:rPr>
        <w:t>avec une classe d’un autre pays;</w:t>
      </w:r>
    </w:p>
    <w:p w:rsidR="003551AE" w:rsidRDefault="00E86696" w:rsidP="00954AFD">
      <w:pPr>
        <w:numPr>
          <w:ilvl w:val="0"/>
          <w:numId w:val="1"/>
        </w:numPr>
        <w:jc w:val="both"/>
        <w:rPr>
          <w:bCs/>
          <w:lang w:val="fr-CA"/>
        </w:rPr>
      </w:pPr>
      <w:r>
        <w:rPr>
          <w:bCs/>
          <w:lang w:val="fr-CA"/>
        </w:rPr>
        <w:t>Etc.</w:t>
      </w:r>
    </w:p>
    <w:p w:rsidR="00954AFD" w:rsidRDefault="00954AFD" w:rsidP="00954AFD">
      <w:pPr>
        <w:jc w:val="both"/>
        <w:rPr>
          <w:bCs/>
          <w:lang w:val="fr-CA"/>
        </w:rPr>
      </w:pPr>
    </w:p>
    <w:p w:rsidR="00954AFD" w:rsidRPr="0051487B" w:rsidRDefault="001558C9" w:rsidP="0051487B">
      <w:pPr>
        <w:jc w:val="both"/>
        <w:rPr>
          <w:b/>
          <w:bCs/>
          <w:u w:val="single"/>
          <w:lang w:val="fr-CA"/>
        </w:rPr>
      </w:pPr>
      <w:r>
        <w:rPr>
          <w:b/>
          <w:bCs/>
          <w:u w:val="single"/>
          <w:lang w:val="fr-CA"/>
        </w:rPr>
        <w:t>Diapo 1</w:t>
      </w:r>
      <w:r w:rsidR="008D48E5">
        <w:rPr>
          <w:b/>
          <w:bCs/>
          <w:u w:val="single"/>
          <w:lang w:val="fr-CA"/>
        </w:rPr>
        <w:t>9</w:t>
      </w:r>
      <w:r>
        <w:rPr>
          <w:b/>
          <w:bCs/>
          <w:u w:val="single"/>
          <w:lang w:val="fr-CA"/>
        </w:rPr>
        <w:t xml:space="preserve"> : </w:t>
      </w:r>
      <w:r w:rsidR="00954AFD" w:rsidRPr="0051487B">
        <w:rPr>
          <w:b/>
          <w:bCs/>
          <w:u w:val="single"/>
          <w:lang w:val="fr-CA"/>
        </w:rPr>
        <w:t>Conclusion</w:t>
      </w:r>
    </w:p>
    <w:p w:rsidR="0051487B" w:rsidRPr="0051487B" w:rsidRDefault="0051487B" w:rsidP="0051487B">
      <w:pPr>
        <w:jc w:val="both"/>
        <w:rPr>
          <w:bCs/>
          <w:i/>
        </w:rPr>
      </w:pPr>
      <w:r w:rsidRPr="0051487B">
        <w:rPr>
          <w:bCs/>
          <w:i/>
        </w:rPr>
        <w:t>Demander aux élèves ce qu’ils ont retenu du moment que nous avons passé ensemble, ce qui les a surpris ou ce dont ils se rappelleront le plus. Ensuite, leur indiquer ce que nous aimerions qu’ils retiennent par-dessus tout :</w:t>
      </w:r>
    </w:p>
    <w:p w:rsidR="0051487B" w:rsidRPr="0051487B" w:rsidRDefault="0051487B" w:rsidP="0051487B">
      <w:pPr>
        <w:pStyle w:val="Paragraphedeliste"/>
        <w:spacing w:after="0" w:line="240" w:lineRule="auto"/>
        <w:jc w:val="both"/>
        <w:rPr>
          <w:rFonts w:ascii="Times New Roman" w:hAnsi="Times New Roman" w:cs="Times New Roman"/>
          <w:bCs/>
          <w:sz w:val="24"/>
          <w:szCs w:val="24"/>
        </w:rPr>
      </w:pPr>
    </w:p>
    <w:p w:rsidR="0051487B" w:rsidRPr="0051487B" w:rsidRDefault="0051487B" w:rsidP="0051487B">
      <w:pPr>
        <w:pStyle w:val="Paragraphedeliste"/>
        <w:numPr>
          <w:ilvl w:val="0"/>
          <w:numId w:val="1"/>
        </w:numPr>
        <w:spacing w:after="0" w:line="240" w:lineRule="auto"/>
        <w:jc w:val="both"/>
        <w:rPr>
          <w:rFonts w:ascii="Times New Roman" w:hAnsi="Times New Roman" w:cs="Times New Roman"/>
          <w:bCs/>
          <w:sz w:val="24"/>
          <w:szCs w:val="24"/>
        </w:rPr>
      </w:pPr>
      <w:r w:rsidRPr="0051487B">
        <w:rPr>
          <w:rFonts w:ascii="Times New Roman" w:hAnsi="Times New Roman" w:cs="Times New Roman"/>
          <w:bCs/>
          <w:sz w:val="24"/>
          <w:szCs w:val="24"/>
        </w:rPr>
        <w:t xml:space="preserve">Il est normal d’avoir des préjugés, </w:t>
      </w:r>
      <w:r>
        <w:rPr>
          <w:rFonts w:ascii="Times New Roman" w:hAnsi="Times New Roman" w:cs="Times New Roman"/>
          <w:bCs/>
          <w:sz w:val="24"/>
          <w:szCs w:val="24"/>
        </w:rPr>
        <w:t xml:space="preserve">nous en avons tous. Cela n’élimine en rien notre </w:t>
      </w:r>
      <w:r w:rsidRPr="0051487B">
        <w:rPr>
          <w:rFonts w:ascii="Times New Roman" w:hAnsi="Times New Roman" w:cs="Times New Roman"/>
          <w:bCs/>
          <w:sz w:val="24"/>
          <w:szCs w:val="24"/>
        </w:rPr>
        <w:t xml:space="preserve">responsabilité de travailler </w:t>
      </w:r>
      <w:r>
        <w:rPr>
          <w:rFonts w:ascii="Times New Roman" w:hAnsi="Times New Roman" w:cs="Times New Roman"/>
          <w:bCs/>
          <w:sz w:val="24"/>
          <w:szCs w:val="24"/>
        </w:rPr>
        <w:t>sur nous-mêmes afin de</w:t>
      </w:r>
      <w:r w:rsidRPr="0051487B">
        <w:rPr>
          <w:rFonts w:ascii="Times New Roman" w:hAnsi="Times New Roman" w:cs="Times New Roman"/>
          <w:bCs/>
          <w:sz w:val="24"/>
          <w:szCs w:val="24"/>
        </w:rPr>
        <w:t xml:space="preserve"> les faire disparaître</w:t>
      </w:r>
      <w:r>
        <w:rPr>
          <w:rFonts w:ascii="Times New Roman" w:hAnsi="Times New Roman" w:cs="Times New Roman"/>
          <w:bCs/>
          <w:sz w:val="24"/>
          <w:szCs w:val="24"/>
        </w:rPr>
        <w:t>;</w:t>
      </w:r>
    </w:p>
    <w:p w:rsidR="0051487B" w:rsidRPr="0051487B" w:rsidRDefault="0051487B" w:rsidP="0051487B">
      <w:pPr>
        <w:pStyle w:val="Paragraphedeliste"/>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w:t>
      </w:r>
      <w:r w:rsidRPr="0051487B">
        <w:rPr>
          <w:rFonts w:ascii="Times New Roman" w:hAnsi="Times New Roman" w:cs="Times New Roman"/>
          <w:bCs/>
          <w:sz w:val="24"/>
          <w:szCs w:val="24"/>
        </w:rPr>
        <w:t xml:space="preserve">os peurs </w:t>
      </w:r>
      <w:r>
        <w:rPr>
          <w:rFonts w:ascii="Times New Roman" w:hAnsi="Times New Roman" w:cs="Times New Roman"/>
          <w:bCs/>
          <w:sz w:val="24"/>
          <w:szCs w:val="24"/>
        </w:rPr>
        <w:t xml:space="preserve">envers les gens qui sont différents de nous </w:t>
      </w:r>
      <w:r w:rsidRPr="0051487B">
        <w:rPr>
          <w:rFonts w:ascii="Times New Roman" w:hAnsi="Times New Roman" w:cs="Times New Roman"/>
          <w:bCs/>
          <w:sz w:val="24"/>
          <w:szCs w:val="24"/>
        </w:rPr>
        <w:t>sont souvent basées sur de l’ignorance et un manque d</w:t>
      </w:r>
      <w:r>
        <w:rPr>
          <w:rFonts w:ascii="Times New Roman" w:hAnsi="Times New Roman" w:cs="Times New Roman"/>
          <w:bCs/>
          <w:sz w:val="24"/>
          <w:szCs w:val="24"/>
        </w:rPr>
        <w:t>’information</w:t>
      </w:r>
      <w:r w:rsidRPr="0051487B">
        <w:rPr>
          <w:rFonts w:ascii="Times New Roman" w:hAnsi="Times New Roman" w:cs="Times New Roman"/>
          <w:bCs/>
          <w:sz w:val="24"/>
          <w:szCs w:val="24"/>
        </w:rPr>
        <w:t>, et non sur des arguments rationnels et vérifiés</w:t>
      </w:r>
      <w:r>
        <w:rPr>
          <w:rFonts w:ascii="Times New Roman" w:hAnsi="Times New Roman" w:cs="Times New Roman"/>
          <w:bCs/>
          <w:sz w:val="24"/>
          <w:szCs w:val="24"/>
        </w:rPr>
        <w:t>;</w:t>
      </w:r>
    </w:p>
    <w:p w:rsidR="0051487B" w:rsidRPr="0051487B" w:rsidRDefault="0051487B" w:rsidP="0051487B">
      <w:pPr>
        <w:pStyle w:val="Paragraphedeliste"/>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En tant que Québécois/Canadiens, nous sommes tous l</w:t>
      </w:r>
      <w:r w:rsidRPr="0051487B">
        <w:rPr>
          <w:rFonts w:ascii="Times New Roman" w:hAnsi="Times New Roman" w:cs="Times New Roman"/>
          <w:bCs/>
          <w:sz w:val="24"/>
          <w:szCs w:val="24"/>
        </w:rPr>
        <w:t xml:space="preserve">es descendants d’une longue tradition d’immigration et de métissage </w:t>
      </w:r>
      <w:r>
        <w:rPr>
          <w:rFonts w:ascii="Times New Roman" w:hAnsi="Times New Roman" w:cs="Times New Roman"/>
          <w:bCs/>
          <w:sz w:val="24"/>
          <w:szCs w:val="24"/>
        </w:rPr>
        <w:t>inter</w:t>
      </w:r>
      <w:r w:rsidRPr="0051487B">
        <w:rPr>
          <w:rFonts w:ascii="Times New Roman" w:hAnsi="Times New Roman" w:cs="Times New Roman"/>
          <w:bCs/>
          <w:sz w:val="24"/>
          <w:szCs w:val="24"/>
        </w:rPr>
        <w:t>culturel</w:t>
      </w:r>
      <w:r>
        <w:rPr>
          <w:rFonts w:ascii="Times New Roman" w:hAnsi="Times New Roman" w:cs="Times New Roman"/>
          <w:bCs/>
          <w:sz w:val="24"/>
          <w:szCs w:val="24"/>
        </w:rPr>
        <w:t>;</w:t>
      </w:r>
    </w:p>
    <w:p w:rsidR="0051487B" w:rsidRPr="0051487B" w:rsidRDefault="0051487B" w:rsidP="0051487B">
      <w:pPr>
        <w:pStyle w:val="Paragraphedeliste"/>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S</w:t>
      </w:r>
      <w:r w:rsidRPr="0051487B">
        <w:rPr>
          <w:rFonts w:ascii="Times New Roman" w:hAnsi="Times New Roman" w:cs="Times New Roman"/>
          <w:bCs/>
          <w:sz w:val="24"/>
          <w:szCs w:val="24"/>
        </w:rPr>
        <w:t>i nous étions de</w:t>
      </w:r>
      <w:r>
        <w:rPr>
          <w:rFonts w:ascii="Times New Roman" w:hAnsi="Times New Roman" w:cs="Times New Roman"/>
          <w:bCs/>
          <w:sz w:val="24"/>
          <w:szCs w:val="24"/>
        </w:rPr>
        <w:t>s</w:t>
      </w:r>
      <w:r w:rsidRPr="0051487B">
        <w:rPr>
          <w:rFonts w:ascii="Times New Roman" w:hAnsi="Times New Roman" w:cs="Times New Roman"/>
          <w:bCs/>
          <w:sz w:val="24"/>
          <w:szCs w:val="24"/>
        </w:rPr>
        <w:t xml:space="preserve"> nouveaux arrivants dans un pays, nous aimerions </w:t>
      </w:r>
      <w:r>
        <w:rPr>
          <w:rFonts w:ascii="Times New Roman" w:hAnsi="Times New Roman" w:cs="Times New Roman"/>
          <w:bCs/>
          <w:sz w:val="24"/>
          <w:szCs w:val="24"/>
        </w:rPr>
        <w:t>res</w:t>
      </w:r>
      <w:r w:rsidRPr="0051487B">
        <w:rPr>
          <w:rFonts w:ascii="Times New Roman" w:hAnsi="Times New Roman" w:cs="Times New Roman"/>
          <w:bCs/>
          <w:sz w:val="24"/>
          <w:szCs w:val="24"/>
        </w:rPr>
        <w:t xml:space="preserve">sentir de </w:t>
      </w:r>
      <w:r>
        <w:rPr>
          <w:rFonts w:ascii="Times New Roman" w:hAnsi="Times New Roman" w:cs="Times New Roman"/>
          <w:bCs/>
          <w:sz w:val="24"/>
          <w:szCs w:val="24"/>
        </w:rPr>
        <w:t xml:space="preserve">la </w:t>
      </w:r>
      <w:r w:rsidRPr="0051487B">
        <w:rPr>
          <w:rFonts w:ascii="Times New Roman" w:hAnsi="Times New Roman" w:cs="Times New Roman"/>
          <w:bCs/>
          <w:sz w:val="24"/>
          <w:szCs w:val="24"/>
        </w:rPr>
        <w:t>solidarité et d</w:t>
      </w:r>
      <w:r>
        <w:rPr>
          <w:rFonts w:ascii="Times New Roman" w:hAnsi="Times New Roman" w:cs="Times New Roman"/>
          <w:bCs/>
          <w:sz w:val="24"/>
          <w:szCs w:val="24"/>
        </w:rPr>
        <w:t>e l</w:t>
      </w:r>
      <w:r w:rsidRPr="0051487B">
        <w:rPr>
          <w:rFonts w:ascii="Times New Roman" w:hAnsi="Times New Roman" w:cs="Times New Roman"/>
          <w:bCs/>
          <w:sz w:val="24"/>
          <w:szCs w:val="24"/>
        </w:rPr>
        <w:t xml:space="preserve">’empathie </w:t>
      </w:r>
      <w:r>
        <w:rPr>
          <w:rFonts w:ascii="Times New Roman" w:hAnsi="Times New Roman" w:cs="Times New Roman"/>
          <w:bCs/>
          <w:sz w:val="24"/>
          <w:szCs w:val="24"/>
        </w:rPr>
        <w:t xml:space="preserve">à noter égard, </w:t>
      </w:r>
      <w:r w:rsidRPr="0051487B">
        <w:rPr>
          <w:rFonts w:ascii="Times New Roman" w:hAnsi="Times New Roman" w:cs="Times New Roman"/>
          <w:bCs/>
          <w:sz w:val="24"/>
          <w:szCs w:val="24"/>
        </w:rPr>
        <w:t>plutôt que de la peur et des jugements</w:t>
      </w:r>
      <w:r>
        <w:rPr>
          <w:rFonts w:ascii="Times New Roman" w:hAnsi="Times New Roman" w:cs="Times New Roman"/>
          <w:bCs/>
          <w:sz w:val="24"/>
          <w:szCs w:val="24"/>
        </w:rPr>
        <w:t>;</w:t>
      </w:r>
    </w:p>
    <w:p w:rsidR="0051487B" w:rsidRPr="0051487B" w:rsidRDefault="0051487B" w:rsidP="0051487B">
      <w:pPr>
        <w:pStyle w:val="Paragraphedeliste"/>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w:t>
      </w:r>
      <w:r w:rsidRPr="0051487B">
        <w:rPr>
          <w:rFonts w:ascii="Times New Roman" w:hAnsi="Times New Roman" w:cs="Times New Roman"/>
          <w:bCs/>
          <w:sz w:val="24"/>
          <w:szCs w:val="24"/>
        </w:rPr>
        <w:t>l est notre devo</w:t>
      </w:r>
      <w:bookmarkStart w:id="0" w:name="_GoBack"/>
      <w:bookmarkEnd w:id="0"/>
      <w:r w:rsidRPr="0051487B">
        <w:rPr>
          <w:rFonts w:ascii="Times New Roman" w:hAnsi="Times New Roman" w:cs="Times New Roman"/>
          <w:bCs/>
          <w:sz w:val="24"/>
          <w:szCs w:val="24"/>
        </w:rPr>
        <w:t xml:space="preserve">ir de veiller à bien </w:t>
      </w:r>
      <w:r>
        <w:rPr>
          <w:rFonts w:ascii="Times New Roman" w:hAnsi="Times New Roman" w:cs="Times New Roman"/>
          <w:bCs/>
          <w:sz w:val="24"/>
          <w:szCs w:val="24"/>
        </w:rPr>
        <w:t>intégrer les nouveaux arrivants.</w:t>
      </w:r>
      <w:r w:rsidRPr="0051487B">
        <w:rPr>
          <w:rFonts w:ascii="Times New Roman" w:hAnsi="Times New Roman" w:cs="Times New Roman"/>
          <w:bCs/>
          <w:sz w:val="24"/>
          <w:szCs w:val="24"/>
        </w:rPr>
        <w:t xml:space="preserve"> </w:t>
      </w:r>
      <w:r>
        <w:rPr>
          <w:rFonts w:ascii="Times New Roman" w:hAnsi="Times New Roman" w:cs="Times New Roman"/>
          <w:bCs/>
          <w:sz w:val="24"/>
          <w:szCs w:val="24"/>
        </w:rPr>
        <w:t>Les immigrants ont, quant à eux, la</w:t>
      </w:r>
      <w:r w:rsidRPr="0051487B">
        <w:rPr>
          <w:rFonts w:ascii="Times New Roman" w:hAnsi="Times New Roman" w:cs="Times New Roman"/>
          <w:bCs/>
          <w:sz w:val="24"/>
          <w:szCs w:val="24"/>
        </w:rPr>
        <w:t xml:space="preserve"> responsabilité de se familiariser avec les coutumes de leur pays d’accueil</w:t>
      </w:r>
      <w:r>
        <w:rPr>
          <w:rFonts w:ascii="Times New Roman" w:hAnsi="Times New Roman" w:cs="Times New Roman"/>
          <w:bCs/>
          <w:sz w:val="24"/>
          <w:szCs w:val="24"/>
        </w:rPr>
        <w:t>;</w:t>
      </w:r>
    </w:p>
    <w:p w:rsidR="0051487B" w:rsidRDefault="0051487B" w:rsidP="0051487B">
      <w:pPr>
        <w:pStyle w:val="Paragraphedeliste"/>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Lorsqu’</w:t>
      </w:r>
      <w:r w:rsidRPr="0051487B">
        <w:rPr>
          <w:rFonts w:ascii="Times New Roman" w:hAnsi="Times New Roman" w:cs="Times New Roman"/>
          <w:bCs/>
          <w:sz w:val="24"/>
          <w:szCs w:val="24"/>
        </w:rPr>
        <w:t>on laisse tomber nos peurs et nos appréhensions, la diversité culturelle est une richesse inestimable</w:t>
      </w:r>
      <w:r>
        <w:rPr>
          <w:rFonts w:ascii="Times New Roman" w:hAnsi="Times New Roman" w:cs="Times New Roman"/>
          <w:bCs/>
          <w:sz w:val="24"/>
          <w:szCs w:val="24"/>
        </w:rPr>
        <w:t xml:space="preserve"> pour les individus et les sociétés.</w:t>
      </w:r>
    </w:p>
    <w:p w:rsidR="00B306B8" w:rsidRDefault="00F20B4C" w:rsidP="00E075D4">
      <w:pPr>
        <w:spacing w:after="200" w:line="276" w:lineRule="auto"/>
        <w:jc w:val="center"/>
        <w:rPr>
          <w:b/>
          <w:bCs/>
          <w:sz w:val="36"/>
          <w:szCs w:val="36"/>
          <w:u w:val="single"/>
        </w:rPr>
      </w:pPr>
      <w:r>
        <w:rPr>
          <w:bCs/>
        </w:rPr>
        <w:br w:type="page"/>
      </w:r>
      <w:r w:rsidR="00B306B8">
        <w:rPr>
          <w:b/>
          <w:bCs/>
          <w:sz w:val="36"/>
          <w:szCs w:val="36"/>
          <w:u w:val="single"/>
        </w:rPr>
        <w:t>Annexe 1</w:t>
      </w:r>
    </w:p>
    <w:p w:rsidR="00B306B8" w:rsidRDefault="00B306B8" w:rsidP="00B306B8">
      <w:pPr>
        <w:jc w:val="center"/>
        <w:rPr>
          <w:b/>
          <w:bCs/>
          <w:sz w:val="36"/>
          <w:szCs w:val="36"/>
          <w:u w:val="single"/>
        </w:rPr>
      </w:pPr>
    </w:p>
    <w:p w:rsidR="00B306B8" w:rsidRDefault="00B306B8" w:rsidP="00B306B8">
      <w:pPr>
        <w:tabs>
          <w:tab w:val="left" w:pos="1080"/>
        </w:tabs>
      </w:pPr>
    </w:p>
    <w:p w:rsidR="00B306B8" w:rsidRDefault="00B306B8" w:rsidP="00B306B8">
      <w:pPr>
        <w:pStyle w:val="Corpsdetexte"/>
        <w:ind w:left="567" w:right="406"/>
        <w:jc w:val="center"/>
        <w:rPr>
          <w:b/>
          <w:i/>
          <w:sz w:val="28"/>
          <w:szCs w:val="28"/>
        </w:rPr>
      </w:pPr>
      <w:r w:rsidRPr="00B306B8">
        <w:rPr>
          <w:b/>
          <w:i/>
          <w:sz w:val="28"/>
          <w:szCs w:val="28"/>
        </w:rPr>
        <w:t>À qui donne-t-on l’organe?</w:t>
      </w:r>
    </w:p>
    <w:p w:rsidR="00B306B8" w:rsidRDefault="00B306B8" w:rsidP="00B306B8">
      <w:pPr>
        <w:pStyle w:val="Corpsdetexte"/>
        <w:ind w:left="567" w:right="406"/>
        <w:jc w:val="center"/>
        <w:rPr>
          <w:b/>
          <w:i/>
          <w:sz w:val="28"/>
          <w:szCs w:val="28"/>
        </w:rPr>
      </w:pPr>
    </w:p>
    <w:p w:rsidR="00B306B8" w:rsidRPr="00B306B8" w:rsidRDefault="00B306B8" w:rsidP="00B306B8">
      <w:pPr>
        <w:jc w:val="both"/>
        <w:rPr>
          <w:bCs/>
          <w:iCs/>
          <w:sz w:val="28"/>
          <w:szCs w:val="28"/>
          <w:lang w:val="fr-CA"/>
        </w:rPr>
      </w:pPr>
      <w:r w:rsidRPr="00B306B8">
        <w:rPr>
          <w:bCs/>
          <w:iCs/>
          <w:sz w:val="28"/>
          <w:szCs w:val="28"/>
          <w:lang w:val="fr-CA"/>
        </w:rPr>
        <w:t xml:space="preserve">Ces cinq personnes sont gravement malades et sont en attente d’une greffe de rein. Un seul rein est actuellement disponible pour une transplantation et la personne qui le recevra sera la seule à survivre… À qui choisirez-vous de donner le rein? </w:t>
      </w:r>
      <w:r w:rsidRPr="00B306B8">
        <w:rPr>
          <w:sz w:val="28"/>
          <w:szCs w:val="28"/>
        </w:rPr>
        <w:t>Il doit y avoir un consensus sur la personne à choisir, c’est-à-dire que tout le monde de votre équipe doit se rallier à la décision.</w:t>
      </w:r>
    </w:p>
    <w:p w:rsidR="00B306B8" w:rsidRPr="00B306B8" w:rsidRDefault="00B306B8" w:rsidP="00B306B8">
      <w:pPr>
        <w:jc w:val="both"/>
        <w:rPr>
          <w:bCs/>
          <w:iCs/>
          <w:sz w:val="28"/>
          <w:szCs w:val="28"/>
          <w:lang w:val="fr-CA"/>
        </w:rPr>
      </w:pPr>
    </w:p>
    <w:p w:rsidR="00B306B8" w:rsidRPr="00B306B8" w:rsidRDefault="00B306B8" w:rsidP="00B306B8">
      <w:pPr>
        <w:pStyle w:val="Corpsdetexte"/>
        <w:ind w:left="567" w:right="406"/>
        <w:jc w:val="both"/>
        <w:rPr>
          <w:sz w:val="28"/>
          <w:szCs w:val="28"/>
        </w:rPr>
      </w:pPr>
      <w:r w:rsidRPr="00B306B8">
        <w:rPr>
          <w:b/>
          <w:bCs/>
          <w:sz w:val="28"/>
          <w:szCs w:val="28"/>
        </w:rPr>
        <w:t>Jacob,</w:t>
      </w:r>
      <w:r w:rsidR="004D267C">
        <w:rPr>
          <w:sz w:val="28"/>
          <w:szCs w:val="28"/>
        </w:rPr>
        <w:t xml:space="preserve"> 36 ans, </w:t>
      </w:r>
      <w:r w:rsidRPr="00B306B8">
        <w:rPr>
          <w:sz w:val="28"/>
          <w:szCs w:val="28"/>
        </w:rPr>
        <w:t>homme homosexuel, avocat et célibataire.</w:t>
      </w:r>
    </w:p>
    <w:p w:rsidR="00B306B8" w:rsidRPr="00B306B8" w:rsidRDefault="00B306B8" w:rsidP="00B306B8">
      <w:pPr>
        <w:pStyle w:val="Corpsdetexte"/>
        <w:ind w:left="567" w:right="406"/>
        <w:jc w:val="both"/>
        <w:rPr>
          <w:sz w:val="28"/>
          <w:szCs w:val="28"/>
        </w:rPr>
      </w:pPr>
    </w:p>
    <w:p w:rsidR="00B306B8" w:rsidRPr="00B306B8" w:rsidRDefault="00B306B8" w:rsidP="00B306B8">
      <w:pPr>
        <w:pStyle w:val="Corpsdetexte"/>
        <w:ind w:left="567" w:right="406"/>
        <w:jc w:val="both"/>
        <w:rPr>
          <w:sz w:val="28"/>
          <w:szCs w:val="28"/>
        </w:rPr>
      </w:pPr>
      <w:r w:rsidRPr="00B306B8">
        <w:rPr>
          <w:b/>
          <w:bCs/>
          <w:sz w:val="28"/>
          <w:szCs w:val="28"/>
        </w:rPr>
        <w:t xml:space="preserve">Mohammed, </w:t>
      </w:r>
      <w:r w:rsidRPr="00B306B8">
        <w:rPr>
          <w:sz w:val="28"/>
          <w:szCs w:val="28"/>
        </w:rPr>
        <w:t>20 ans, étudiant en travail social, d’origine africaine, a immigré au Québec il y a 4 ans avec sa famille.</w:t>
      </w:r>
    </w:p>
    <w:p w:rsidR="00B306B8" w:rsidRPr="00B306B8" w:rsidRDefault="00B306B8" w:rsidP="00B306B8">
      <w:pPr>
        <w:pStyle w:val="Corpsdetexte"/>
        <w:ind w:left="567" w:right="406"/>
        <w:jc w:val="both"/>
        <w:rPr>
          <w:sz w:val="28"/>
          <w:szCs w:val="28"/>
        </w:rPr>
      </w:pPr>
    </w:p>
    <w:p w:rsidR="00B306B8" w:rsidRPr="00B306B8" w:rsidRDefault="00B306B8" w:rsidP="00B306B8">
      <w:pPr>
        <w:pStyle w:val="Corpsdetexte"/>
        <w:ind w:left="567" w:right="406"/>
        <w:jc w:val="both"/>
        <w:rPr>
          <w:sz w:val="28"/>
          <w:szCs w:val="28"/>
        </w:rPr>
      </w:pPr>
      <w:r w:rsidRPr="00B306B8">
        <w:rPr>
          <w:b/>
          <w:bCs/>
          <w:sz w:val="28"/>
          <w:szCs w:val="28"/>
        </w:rPr>
        <w:t xml:space="preserve">Julie, </w:t>
      </w:r>
      <w:r w:rsidR="004D267C">
        <w:rPr>
          <w:sz w:val="28"/>
          <w:szCs w:val="28"/>
        </w:rPr>
        <w:t>48</w:t>
      </w:r>
      <w:r w:rsidRPr="00B306B8">
        <w:rPr>
          <w:sz w:val="28"/>
          <w:szCs w:val="28"/>
        </w:rPr>
        <w:t xml:space="preserve"> ans,</w:t>
      </w:r>
      <w:r w:rsidRPr="00B306B8">
        <w:rPr>
          <w:b/>
          <w:bCs/>
          <w:sz w:val="28"/>
          <w:szCs w:val="28"/>
        </w:rPr>
        <w:t xml:space="preserve"> </w:t>
      </w:r>
      <w:r w:rsidR="004D267C">
        <w:rPr>
          <w:sz w:val="28"/>
          <w:szCs w:val="28"/>
        </w:rPr>
        <w:t>divorcée</w:t>
      </w:r>
      <w:r w:rsidRPr="00B306B8">
        <w:rPr>
          <w:sz w:val="28"/>
          <w:szCs w:val="28"/>
        </w:rPr>
        <w:t>, assistée sociale depuis 5 ans.</w:t>
      </w:r>
    </w:p>
    <w:p w:rsidR="00B306B8" w:rsidRPr="00B306B8" w:rsidRDefault="00B306B8" w:rsidP="00B306B8">
      <w:pPr>
        <w:pStyle w:val="Corpsdetexte"/>
        <w:ind w:left="567" w:right="406"/>
        <w:jc w:val="both"/>
        <w:rPr>
          <w:sz w:val="28"/>
          <w:szCs w:val="28"/>
        </w:rPr>
      </w:pPr>
    </w:p>
    <w:p w:rsidR="00B306B8" w:rsidRPr="00B306B8" w:rsidRDefault="00B306B8" w:rsidP="00B306B8">
      <w:pPr>
        <w:pStyle w:val="Corpsdetexte"/>
        <w:ind w:left="567" w:right="406"/>
        <w:jc w:val="both"/>
        <w:rPr>
          <w:sz w:val="28"/>
          <w:szCs w:val="28"/>
        </w:rPr>
      </w:pPr>
      <w:r w:rsidRPr="00B306B8">
        <w:rPr>
          <w:b/>
          <w:color w:val="000000"/>
          <w:sz w:val="28"/>
          <w:szCs w:val="28"/>
        </w:rPr>
        <w:t>Kahina</w:t>
      </w:r>
      <w:r w:rsidRPr="00B306B8">
        <w:rPr>
          <w:b/>
          <w:bCs/>
          <w:sz w:val="28"/>
          <w:szCs w:val="28"/>
        </w:rPr>
        <w:t>,</w:t>
      </w:r>
      <w:r w:rsidR="004D267C">
        <w:rPr>
          <w:sz w:val="28"/>
          <w:szCs w:val="28"/>
        </w:rPr>
        <w:t xml:space="preserve"> 23</w:t>
      </w:r>
      <w:r w:rsidRPr="00B306B8">
        <w:rPr>
          <w:sz w:val="28"/>
          <w:szCs w:val="28"/>
        </w:rPr>
        <w:t xml:space="preserve"> ans, </w:t>
      </w:r>
      <w:r w:rsidR="004D267C">
        <w:rPr>
          <w:sz w:val="28"/>
          <w:szCs w:val="28"/>
        </w:rPr>
        <w:t xml:space="preserve">Irakienne, mère de deux enfants, </w:t>
      </w:r>
      <w:r w:rsidRPr="00B306B8">
        <w:rPr>
          <w:sz w:val="28"/>
          <w:szCs w:val="28"/>
        </w:rPr>
        <w:t>arrivée au Québec depuis peu, travaille comme femme de ménage dans un hôtel.</w:t>
      </w:r>
    </w:p>
    <w:p w:rsidR="00B306B8" w:rsidRPr="00B306B8" w:rsidRDefault="00B306B8" w:rsidP="00B306B8">
      <w:pPr>
        <w:pStyle w:val="Corpsdetexte"/>
        <w:ind w:left="567" w:right="406"/>
        <w:jc w:val="both"/>
        <w:rPr>
          <w:sz w:val="28"/>
          <w:szCs w:val="28"/>
        </w:rPr>
      </w:pPr>
    </w:p>
    <w:p w:rsidR="00B306B8" w:rsidRDefault="00B306B8" w:rsidP="00B306B8">
      <w:pPr>
        <w:pStyle w:val="Corpsdetexte"/>
        <w:ind w:left="567" w:right="406"/>
        <w:jc w:val="both"/>
        <w:rPr>
          <w:sz w:val="28"/>
          <w:szCs w:val="28"/>
        </w:rPr>
      </w:pPr>
      <w:r w:rsidRPr="00B306B8">
        <w:rPr>
          <w:b/>
          <w:bCs/>
          <w:sz w:val="28"/>
          <w:szCs w:val="28"/>
        </w:rPr>
        <w:t>Alejandro</w:t>
      </w:r>
      <w:r w:rsidRPr="00B306B8">
        <w:rPr>
          <w:sz w:val="28"/>
          <w:szCs w:val="28"/>
        </w:rPr>
        <w:t>, 2</w:t>
      </w:r>
      <w:r w:rsidR="004D267C">
        <w:rPr>
          <w:sz w:val="28"/>
          <w:szCs w:val="28"/>
        </w:rPr>
        <w:t>7</w:t>
      </w:r>
      <w:r w:rsidRPr="00B306B8">
        <w:rPr>
          <w:sz w:val="28"/>
          <w:szCs w:val="28"/>
        </w:rPr>
        <w:t xml:space="preserve"> ans, Colombien, en chaise roulante, cherche un emploi.</w:t>
      </w:r>
    </w:p>
    <w:p w:rsidR="00B306B8" w:rsidRDefault="00B306B8" w:rsidP="00B306B8">
      <w:pPr>
        <w:pStyle w:val="Corpsdetexte"/>
        <w:ind w:left="567" w:right="406"/>
        <w:jc w:val="both"/>
        <w:rPr>
          <w:sz w:val="28"/>
          <w:szCs w:val="28"/>
        </w:rPr>
      </w:pPr>
    </w:p>
    <w:p w:rsidR="00B306B8" w:rsidRDefault="00B306B8" w:rsidP="00B306B8">
      <w:pPr>
        <w:pStyle w:val="Corpsdetexte"/>
        <w:ind w:left="567" w:right="406"/>
        <w:jc w:val="center"/>
        <w:rPr>
          <w:b/>
          <w:i/>
          <w:sz w:val="28"/>
          <w:szCs w:val="28"/>
        </w:rPr>
      </w:pPr>
    </w:p>
    <w:p w:rsidR="00B306B8" w:rsidRDefault="00B306B8" w:rsidP="00B306B8">
      <w:pPr>
        <w:pStyle w:val="Corpsdetexte"/>
        <w:ind w:left="567" w:right="406"/>
        <w:jc w:val="center"/>
        <w:rPr>
          <w:b/>
          <w:i/>
          <w:sz w:val="28"/>
          <w:szCs w:val="28"/>
        </w:rPr>
      </w:pPr>
      <w:r w:rsidRPr="00B306B8">
        <w:rPr>
          <w:b/>
          <w:i/>
          <w:sz w:val="28"/>
          <w:szCs w:val="28"/>
        </w:rPr>
        <w:t>À qui donne-t-on l’organe?</w:t>
      </w:r>
    </w:p>
    <w:p w:rsidR="00B306B8" w:rsidRDefault="00B306B8" w:rsidP="00B306B8">
      <w:pPr>
        <w:pStyle w:val="Corpsdetexte"/>
        <w:ind w:left="567" w:right="406"/>
        <w:jc w:val="center"/>
        <w:rPr>
          <w:b/>
          <w:i/>
          <w:sz w:val="28"/>
          <w:szCs w:val="28"/>
        </w:rPr>
      </w:pPr>
    </w:p>
    <w:p w:rsidR="00B306B8" w:rsidRPr="00B306B8" w:rsidRDefault="00B306B8" w:rsidP="00B306B8">
      <w:pPr>
        <w:jc w:val="both"/>
        <w:rPr>
          <w:bCs/>
          <w:iCs/>
          <w:sz w:val="28"/>
          <w:szCs w:val="28"/>
          <w:lang w:val="fr-CA"/>
        </w:rPr>
      </w:pPr>
      <w:r w:rsidRPr="00B306B8">
        <w:rPr>
          <w:bCs/>
          <w:iCs/>
          <w:sz w:val="28"/>
          <w:szCs w:val="28"/>
          <w:lang w:val="fr-CA"/>
        </w:rPr>
        <w:t xml:space="preserve">Ces cinq personnes sont gravement malades et sont en attente d’une greffe de rein. Un seul rein est actuellement disponible pour une transplantation et la personne qui le recevra sera la seule à survivre… À qui choisirez-vous de donner le rein? </w:t>
      </w:r>
      <w:r w:rsidRPr="00B306B8">
        <w:rPr>
          <w:sz w:val="28"/>
          <w:szCs w:val="28"/>
        </w:rPr>
        <w:t>Il doit y avoir un consensus sur la personne à choisir, c’est-à-dire que tout le monde de votre équipe doit se rallier à la décision.</w:t>
      </w:r>
    </w:p>
    <w:p w:rsidR="00B306B8" w:rsidRPr="00B306B8" w:rsidRDefault="00B306B8" w:rsidP="00B306B8">
      <w:pPr>
        <w:jc w:val="both"/>
        <w:rPr>
          <w:bCs/>
          <w:iCs/>
          <w:sz w:val="28"/>
          <w:szCs w:val="28"/>
          <w:lang w:val="fr-CA"/>
        </w:rPr>
      </w:pPr>
    </w:p>
    <w:p w:rsidR="00B306B8" w:rsidRPr="00B306B8" w:rsidRDefault="00B306B8" w:rsidP="00B306B8">
      <w:pPr>
        <w:pStyle w:val="Corpsdetexte"/>
        <w:ind w:left="567" w:right="406"/>
        <w:jc w:val="both"/>
        <w:rPr>
          <w:sz w:val="28"/>
          <w:szCs w:val="28"/>
        </w:rPr>
      </w:pPr>
      <w:r w:rsidRPr="00B306B8">
        <w:rPr>
          <w:b/>
          <w:bCs/>
          <w:sz w:val="28"/>
          <w:szCs w:val="28"/>
        </w:rPr>
        <w:t>Jacob,</w:t>
      </w:r>
      <w:r w:rsidR="004D267C">
        <w:rPr>
          <w:sz w:val="28"/>
          <w:szCs w:val="28"/>
        </w:rPr>
        <w:t xml:space="preserve"> 36</w:t>
      </w:r>
      <w:r w:rsidRPr="00B306B8">
        <w:rPr>
          <w:sz w:val="28"/>
          <w:szCs w:val="28"/>
        </w:rPr>
        <w:t xml:space="preserve"> ans, homme homosexuel, avocat et célibataire.</w:t>
      </w:r>
    </w:p>
    <w:p w:rsidR="00B306B8" w:rsidRPr="00B306B8" w:rsidRDefault="00B306B8" w:rsidP="00B306B8">
      <w:pPr>
        <w:pStyle w:val="Corpsdetexte"/>
        <w:ind w:left="567" w:right="406"/>
        <w:jc w:val="both"/>
        <w:rPr>
          <w:sz w:val="28"/>
          <w:szCs w:val="28"/>
        </w:rPr>
      </w:pPr>
    </w:p>
    <w:p w:rsidR="00B306B8" w:rsidRPr="00B306B8" w:rsidRDefault="00B306B8" w:rsidP="00B306B8">
      <w:pPr>
        <w:pStyle w:val="Corpsdetexte"/>
        <w:ind w:left="567" w:right="406"/>
        <w:jc w:val="both"/>
        <w:rPr>
          <w:sz w:val="28"/>
          <w:szCs w:val="28"/>
        </w:rPr>
      </w:pPr>
      <w:r w:rsidRPr="00B306B8">
        <w:rPr>
          <w:b/>
          <w:bCs/>
          <w:sz w:val="28"/>
          <w:szCs w:val="28"/>
        </w:rPr>
        <w:t xml:space="preserve">Mohammed, </w:t>
      </w:r>
      <w:r w:rsidRPr="00B306B8">
        <w:rPr>
          <w:sz w:val="28"/>
          <w:szCs w:val="28"/>
        </w:rPr>
        <w:t>20 ans, étudiant en travail social, d’origine africaine, a immigré au Québec il y a 4 ans avec sa famille.</w:t>
      </w:r>
    </w:p>
    <w:p w:rsidR="00B306B8" w:rsidRPr="00B306B8" w:rsidRDefault="00B306B8" w:rsidP="00B306B8">
      <w:pPr>
        <w:pStyle w:val="Corpsdetexte"/>
        <w:ind w:left="567" w:right="406"/>
        <w:jc w:val="both"/>
        <w:rPr>
          <w:sz w:val="28"/>
          <w:szCs w:val="28"/>
        </w:rPr>
      </w:pPr>
    </w:p>
    <w:p w:rsidR="00B306B8" w:rsidRPr="00B306B8" w:rsidRDefault="00B306B8" w:rsidP="00B306B8">
      <w:pPr>
        <w:pStyle w:val="Corpsdetexte"/>
        <w:ind w:left="567" w:right="406"/>
        <w:jc w:val="both"/>
        <w:rPr>
          <w:sz w:val="28"/>
          <w:szCs w:val="28"/>
        </w:rPr>
      </w:pPr>
      <w:r w:rsidRPr="00B306B8">
        <w:rPr>
          <w:b/>
          <w:bCs/>
          <w:sz w:val="28"/>
          <w:szCs w:val="28"/>
        </w:rPr>
        <w:t xml:space="preserve">Julie, </w:t>
      </w:r>
      <w:r w:rsidR="004D267C">
        <w:rPr>
          <w:sz w:val="28"/>
          <w:szCs w:val="28"/>
        </w:rPr>
        <w:t>48</w:t>
      </w:r>
      <w:r w:rsidRPr="00B306B8">
        <w:rPr>
          <w:sz w:val="28"/>
          <w:szCs w:val="28"/>
        </w:rPr>
        <w:t xml:space="preserve"> ans,</w:t>
      </w:r>
      <w:r w:rsidRPr="00B306B8">
        <w:rPr>
          <w:b/>
          <w:bCs/>
          <w:sz w:val="28"/>
          <w:szCs w:val="28"/>
        </w:rPr>
        <w:t xml:space="preserve"> </w:t>
      </w:r>
      <w:r w:rsidR="004D267C">
        <w:rPr>
          <w:sz w:val="28"/>
          <w:szCs w:val="28"/>
        </w:rPr>
        <w:t>divorcée</w:t>
      </w:r>
      <w:r w:rsidRPr="00B306B8">
        <w:rPr>
          <w:sz w:val="28"/>
          <w:szCs w:val="28"/>
        </w:rPr>
        <w:t>, assistée sociale depuis 5 ans.</w:t>
      </w:r>
    </w:p>
    <w:p w:rsidR="00B306B8" w:rsidRPr="00B306B8" w:rsidRDefault="00B306B8" w:rsidP="00B306B8">
      <w:pPr>
        <w:pStyle w:val="Corpsdetexte"/>
        <w:ind w:left="567" w:right="406"/>
        <w:jc w:val="both"/>
        <w:rPr>
          <w:sz w:val="28"/>
          <w:szCs w:val="28"/>
        </w:rPr>
      </w:pPr>
    </w:p>
    <w:p w:rsidR="00B306B8" w:rsidRPr="00B306B8" w:rsidRDefault="00B306B8" w:rsidP="00B306B8">
      <w:pPr>
        <w:pStyle w:val="Corpsdetexte"/>
        <w:ind w:left="567" w:right="406"/>
        <w:jc w:val="both"/>
        <w:rPr>
          <w:sz w:val="28"/>
          <w:szCs w:val="28"/>
        </w:rPr>
      </w:pPr>
      <w:r w:rsidRPr="00B306B8">
        <w:rPr>
          <w:b/>
          <w:color w:val="000000"/>
          <w:sz w:val="28"/>
          <w:szCs w:val="28"/>
        </w:rPr>
        <w:t>Kahina</w:t>
      </w:r>
      <w:r w:rsidRPr="00B306B8">
        <w:rPr>
          <w:b/>
          <w:bCs/>
          <w:sz w:val="28"/>
          <w:szCs w:val="28"/>
        </w:rPr>
        <w:t>,</w:t>
      </w:r>
      <w:r w:rsidR="004D267C">
        <w:rPr>
          <w:sz w:val="28"/>
          <w:szCs w:val="28"/>
        </w:rPr>
        <w:t xml:space="preserve"> 23</w:t>
      </w:r>
      <w:r w:rsidRPr="00B306B8">
        <w:rPr>
          <w:sz w:val="28"/>
          <w:szCs w:val="28"/>
        </w:rPr>
        <w:t xml:space="preserve"> ans, </w:t>
      </w:r>
      <w:r w:rsidR="004D267C">
        <w:rPr>
          <w:sz w:val="28"/>
          <w:szCs w:val="28"/>
        </w:rPr>
        <w:t xml:space="preserve">Irakienne, mère de deux enfants, </w:t>
      </w:r>
      <w:r w:rsidRPr="00B306B8">
        <w:rPr>
          <w:sz w:val="28"/>
          <w:szCs w:val="28"/>
        </w:rPr>
        <w:t>arrivée au Québec depuis peu, travaille comme femme de ménage dans un hôtel.</w:t>
      </w:r>
    </w:p>
    <w:p w:rsidR="00B306B8" w:rsidRPr="00B306B8" w:rsidRDefault="00B306B8" w:rsidP="00B306B8">
      <w:pPr>
        <w:pStyle w:val="Corpsdetexte"/>
        <w:ind w:left="567" w:right="406"/>
        <w:jc w:val="both"/>
        <w:rPr>
          <w:sz w:val="28"/>
          <w:szCs w:val="28"/>
        </w:rPr>
      </w:pPr>
    </w:p>
    <w:p w:rsidR="00B306B8" w:rsidRPr="00B306B8" w:rsidRDefault="00B306B8" w:rsidP="00B306B8">
      <w:pPr>
        <w:pStyle w:val="Corpsdetexte"/>
        <w:ind w:left="567" w:right="406"/>
        <w:jc w:val="both"/>
        <w:rPr>
          <w:sz w:val="28"/>
          <w:szCs w:val="28"/>
        </w:rPr>
      </w:pPr>
      <w:r w:rsidRPr="00B306B8">
        <w:rPr>
          <w:b/>
          <w:bCs/>
          <w:sz w:val="28"/>
          <w:szCs w:val="28"/>
        </w:rPr>
        <w:t>Alejandro</w:t>
      </w:r>
      <w:r w:rsidR="004D267C">
        <w:rPr>
          <w:sz w:val="28"/>
          <w:szCs w:val="28"/>
        </w:rPr>
        <w:t>, 27</w:t>
      </w:r>
      <w:r w:rsidRPr="00B306B8">
        <w:rPr>
          <w:sz w:val="28"/>
          <w:szCs w:val="28"/>
        </w:rPr>
        <w:t xml:space="preserve"> ans, Colombien, en chaise roulante, cherche un emploi.</w:t>
      </w:r>
    </w:p>
    <w:p w:rsidR="00B306B8" w:rsidRPr="00B306B8" w:rsidRDefault="00B306B8" w:rsidP="00B306B8">
      <w:pPr>
        <w:pStyle w:val="Corpsdetexte"/>
        <w:ind w:left="567" w:right="406"/>
        <w:jc w:val="both"/>
        <w:rPr>
          <w:sz w:val="28"/>
          <w:szCs w:val="28"/>
        </w:rPr>
      </w:pPr>
    </w:p>
    <w:p w:rsidR="00B306B8" w:rsidRDefault="00B306B8" w:rsidP="00F20B4C">
      <w:pPr>
        <w:jc w:val="center"/>
        <w:rPr>
          <w:b/>
          <w:bCs/>
          <w:sz w:val="36"/>
          <w:szCs w:val="36"/>
          <w:u w:val="single"/>
        </w:rPr>
      </w:pPr>
    </w:p>
    <w:p w:rsidR="00F20B4C" w:rsidRPr="00F20B4C" w:rsidRDefault="00F20B4C" w:rsidP="00F20B4C">
      <w:pPr>
        <w:jc w:val="center"/>
        <w:rPr>
          <w:b/>
          <w:bCs/>
          <w:sz w:val="36"/>
          <w:szCs w:val="36"/>
          <w:u w:val="single"/>
        </w:rPr>
      </w:pPr>
      <w:r w:rsidRPr="008C16F4">
        <w:rPr>
          <w:b/>
          <w:bCs/>
          <w:sz w:val="36"/>
          <w:szCs w:val="36"/>
          <w:u w:val="single"/>
        </w:rPr>
        <w:t>Annexe 2</w:t>
      </w:r>
      <w:r w:rsidR="008C16F4" w:rsidRPr="008C16F4">
        <w:rPr>
          <w:b/>
          <w:bCs/>
          <w:sz w:val="36"/>
          <w:szCs w:val="36"/>
          <w:u w:val="single"/>
        </w:rPr>
        <w:t xml:space="preserve"> – Recto</w:t>
      </w:r>
    </w:p>
    <w:p w:rsidR="00F20B4C" w:rsidRDefault="00F20B4C" w:rsidP="00150F50">
      <w:pPr>
        <w:jc w:val="both"/>
        <w:rPr>
          <w:bCs/>
        </w:rPr>
      </w:pPr>
    </w:p>
    <w:p w:rsidR="002821CF" w:rsidRPr="008C16F4" w:rsidRDefault="002821CF" w:rsidP="002821CF">
      <w:pPr>
        <w:jc w:val="center"/>
        <w:rPr>
          <w:bCs/>
          <w:sz w:val="46"/>
          <w:szCs w:val="46"/>
        </w:rPr>
      </w:pPr>
      <w:r w:rsidRPr="008C16F4">
        <w:rPr>
          <w:bCs/>
          <w:sz w:val="46"/>
          <w:szCs w:val="46"/>
        </w:rPr>
        <w:t>Reliez le mot français à son origine.</w:t>
      </w:r>
    </w:p>
    <w:p w:rsidR="002821CF" w:rsidRPr="008C16F4" w:rsidRDefault="002821CF" w:rsidP="00150F50">
      <w:pPr>
        <w:jc w:val="both"/>
        <w:rPr>
          <w:bCs/>
          <w:sz w:val="46"/>
          <w:szCs w:val="46"/>
        </w:rPr>
      </w:pPr>
    </w:p>
    <w:tbl>
      <w:tblPr>
        <w:tblStyle w:val="Grilledutableau"/>
        <w:tblW w:w="0" w:type="auto"/>
        <w:jc w:val="center"/>
        <w:tblLook w:val="04A0" w:firstRow="1" w:lastRow="0" w:firstColumn="1" w:lastColumn="0" w:noHBand="0" w:noVBand="1"/>
      </w:tblPr>
      <w:tblGrid>
        <w:gridCol w:w="2926"/>
        <w:gridCol w:w="5046"/>
      </w:tblGrid>
      <w:tr w:rsidR="00F20B4C" w:rsidRPr="008C16F4" w:rsidTr="008C16F4">
        <w:trPr>
          <w:jc w:val="center"/>
        </w:trPr>
        <w:tc>
          <w:tcPr>
            <w:tcW w:w="2926" w:type="dxa"/>
          </w:tcPr>
          <w:p w:rsidR="00F20B4C" w:rsidRPr="008C16F4" w:rsidRDefault="00F20B4C" w:rsidP="006B10C4">
            <w:pPr>
              <w:jc w:val="center"/>
              <w:rPr>
                <w:b/>
                <w:sz w:val="46"/>
                <w:szCs w:val="46"/>
              </w:rPr>
            </w:pPr>
            <w:r w:rsidRPr="008C16F4">
              <w:rPr>
                <w:b/>
                <w:sz w:val="46"/>
                <w:szCs w:val="46"/>
              </w:rPr>
              <w:t>Mot en français</w:t>
            </w:r>
          </w:p>
        </w:tc>
        <w:tc>
          <w:tcPr>
            <w:tcW w:w="5046" w:type="dxa"/>
          </w:tcPr>
          <w:p w:rsidR="00F20B4C" w:rsidRPr="008C16F4" w:rsidRDefault="00F20B4C" w:rsidP="006B10C4">
            <w:pPr>
              <w:jc w:val="center"/>
              <w:rPr>
                <w:b/>
                <w:sz w:val="46"/>
                <w:szCs w:val="46"/>
              </w:rPr>
            </w:pPr>
            <w:r w:rsidRPr="008C16F4">
              <w:rPr>
                <w:b/>
                <w:sz w:val="46"/>
                <w:szCs w:val="46"/>
              </w:rPr>
              <w:t>Origine du mot</w:t>
            </w:r>
          </w:p>
        </w:tc>
      </w:tr>
      <w:tr w:rsidR="00F20B4C" w:rsidRPr="008C16F4" w:rsidTr="008C16F4">
        <w:trPr>
          <w:trHeight w:val="255"/>
          <w:jc w:val="center"/>
        </w:trPr>
        <w:tc>
          <w:tcPr>
            <w:tcW w:w="2926" w:type="dxa"/>
          </w:tcPr>
          <w:p w:rsidR="00F20B4C" w:rsidRPr="008C16F4" w:rsidRDefault="00F20B4C" w:rsidP="006B10C4">
            <w:pPr>
              <w:rPr>
                <w:sz w:val="46"/>
                <w:szCs w:val="46"/>
              </w:rPr>
            </w:pPr>
            <w:r w:rsidRPr="008C16F4">
              <w:rPr>
                <w:sz w:val="46"/>
                <w:szCs w:val="46"/>
              </w:rPr>
              <w:t>1- Ananas</w:t>
            </w:r>
          </w:p>
        </w:tc>
        <w:tc>
          <w:tcPr>
            <w:tcW w:w="5046" w:type="dxa"/>
          </w:tcPr>
          <w:p w:rsidR="00F20B4C" w:rsidRPr="008C16F4" w:rsidRDefault="00F20B4C" w:rsidP="00F20B4C">
            <w:pPr>
              <w:rPr>
                <w:sz w:val="46"/>
                <w:szCs w:val="46"/>
              </w:rPr>
            </w:pPr>
            <w:r w:rsidRPr="008C16F4">
              <w:rPr>
                <w:sz w:val="46"/>
                <w:szCs w:val="46"/>
              </w:rPr>
              <w:t>a) Algonquin</w:t>
            </w:r>
          </w:p>
        </w:tc>
      </w:tr>
      <w:tr w:rsidR="00F20B4C" w:rsidRPr="008C16F4" w:rsidTr="008C16F4">
        <w:trPr>
          <w:trHeight w:val="255"/>
          <w:jc w:val="center"/>
        </w:trPr>
        <w:tc>
          <w:tcPr>
            <w:tcW w:w="2926" w:type="dxa"/>
          </w:tcPr>
          <w:p w:rsidR="00F20B4C" w:rsidRPr="008C16F4" w:rsidRDefault="00F20B4C" w:rsidP="006B10C4">
            <w:pPr>
              <w:rPr>
                <w:sz w:val="46"/>
                <w:szCs w:val="46"/>
              </w:rPr>
            </w:pPr>
            <w:r w:rsidRPr="008C16F4">
              <w:rPr>
                <w:sz w:val="46"/>
                <w:szCs w:val="46"/>
              </w:rPr>
              <w:t>2- Barbecue</w:t>
            </w:r>
          </w:p>
        </w:tc>
        <w:tc>
          <w:tcPr>
            <w:tcW w:w="5046" w:type="dxa"/>
          </w:tcPr>
          <w:p w:rsidR="00F20B4C" w:rsidRPr="008C16F4" w:rsidRDefault="00F20B4C" w:rsidP="006B10C4">
            <w:pPr>
              <w:rPr>
                <w:sz w:val="46"/>
                <w:szCs w:val="46"/>
              </w:rPr>
            </w:pPr>
            <w:r w:rsidRPr="008C16F4">
              <w:rPr>
                <w:sz w:val="46"/>
                <w:szCs w:val="46"/>
              </w:rPr>
              <w:t>b) Arabe</w:t>
            </w:r>
          </w:p>
        </w:tc>
      </w:tr>
      <w:tr w:rsidR="00F20B4C" w:rsidRPr="008C16F4" w:rsidTr="008C16F4">
        <w:trPr>
          <w:trHeight w:val="255"/>
          <w:jc w:val="center"/>
        </w:trPr>
        <w:tc>
          <w:tcPr>
            <w:tcW w:w="2926" w:type="dxa"/>
          </w:tcPr>
          <w:p w:rsidR="00F20B4C" w:rsidRPr="008C16F4" w:rsidRDefault="00F20B4C" w:rsidP="006B10C4">
            <w:pPr>
              <w:rPr>
                <w:sz w:val="46"/>
                <w:szCs w:val="46"/>
              </w:rPr>
            </w:pPr>
            <w:r w:rsidRPr="008C16F4">
              <w:rPr>
                <w:sz w:val="46"/>
                <w:szCs w:val="46"/>
              </w:rPr>
              <w:t>3- Canot</w:t>
            </w:r>
          </w:p>
        </w:tc>
        <w:tc>
          <w:tcPr>
            <w:tcW w:w="5046" w:type="dxa"/>
          </w:tcPr>
          <w:p w:rsidR="00F20B4C" w:rsidRPr="008C16F4" w:rsidRDefault="00F20B4C" w:rsidP="006B10C4">
            <w:pPr>
              <w:rPr>
                <w:sz w:val="46"/>
                <w:szCs w:val="46"/>
              </w:rPr>
            </w:pPr>
            <w:r w:rsidRPr="008C16F4">
              <w:rPr>
                <w:sz w:val="46"/>
                <w:szCs w:val="46"/>
              </w:rPr>
              <w:t>c) Arabe</w:t>
            </w:r>
          </w:p>
        </w:tc>
      </w:tr>
      <w:tr w:rsidR="00F20B4C" w:rsidRPr="008C16F4" w:rsidTr="008C16F4">
        <w:trPr>
          <w:trHeight w:val="128"/>
          <w:jc w:val="center"/>
        </w:trPr>
        <w:tc>
          <w:tcPr>
            <w:tcW w:w="2926" w:type="dxa"/>
          </w:tcPr>
          <w:p w:rsidR="00F20B4C" w:rsidRPr="008C16F4" w:rsidRDefault="00F20B4C" w:rsidP="006B10C4">
            <w:pPr>
              <w:rPr>
                <w:sz w:val="46"/>
                <w:szCs w:val="46"/>
              </w:rPr>
            </w:pPr>
            <w:r w:rsidRPr="008C16F4">
              <w:rPr>
                <w:sz w:val="46"/>
                <w:szCs w:val="46"/>
              </w:rPr>
              <w:t>4- Canada</w:t>
            </w:r>
          </w:p>
        </w:tc>
        <w:tc>
          <w:tcPr>
            <w:tcW w:w="5046" w:type="dxa"/>
          </w:tcPr>
          <w:p w:rsidR="00F20B4C" w:rsidRPr="008C16F4" w:rsidRDefault="00F20B4C" w:rsidP="006B10C4">
            <w:pPr>
              <w:rPr>
                <w:sz w:val="46"/>
                <w:szCs w:val="46"/>
              </w:rPr>
            </w:pPr>
            <w:r w:rsidRPr="008C16F4">
              <w:rPr>
                <w:sz w:val="46"/>
                <w:szCs w:val="46"/>
              </w:rPr>
              <w:t>d) Anglais</w:t>
            </w:r>
          </w:p>
        </w:tc>
      </w:tr>
      <w:tr w:rsidR="00F20B4C" w:rsidRPr="008C16F4" w:rsidTr="008C16F4">
        <w:trPr>
          <w:trHeight w:val="128"/>
          <w:jc w:val="center"/>
        </w:trPr>
        <w:tc>
          <w:tcPr>
            <w:tcW w:w="2926" w:type="dxa"/>
          </w:tcPr>
          <w:p w:rsidR="00F20B4C" w:rsidRPr="008C16F4" w:rsidRDefault="00F20B4C" w:rsidP="006B10C4">
            <w:pPr>
              <w:rPr>
                <w:sz w:val="46"/>
                <w:szCs w:val="46"/>
              </w:rPr>
            </w:pPr>
            <w:r w:rsidRPr="008C16F4">
              <w:rPr>
                <w:sz w:val="46"/>
                <w:szCs w:val="46"/>
              </w:rPr>
              <w:t>5- Chicoutimi</w:t>
            </w:r>
          </w:p>
        </w:tc>
        <w:tc>
          <w:tcPr>
            <w:tcW w:w="5046" w:type="dxa"/>
          </w:tcPr>
          <w:p w:rsidR="00F20B4C" w:rsidRPr="008C16F4" w:rsidRDefault="00F20B4C" w:rsidP="006B10C4">
            <w:pPr>
              <w:rPr>
                <w:sz w:val="46"/>
                <w:szCs w:val="46"/>
              </w:rPr>
            </w:pPr>
            <w:r w:rsidRPr="008C16F4">
              <w:rPr>
                <w:sz w:val="46"/>
                <w:szCs w:val="46"/>
              </w:rPr>
              <w:t>e) Huron/Iroquois</w:t>
            </w:r>
          </w:p>
        </w:tc>
      </w:tr>
      <w:tr w:rsidR="00F20B4C" w:rsidRPr="008C16F4" w:rsidTr="008C16F4">
        <w:trPr>
          <w:trHeight w:val="127"/>
          <w:jc w:val="center"/>
        </w:trPr>
        <w:tc>
          <w:tcPr>
            <w:tcW w:w="2926" w:type="dxa"/>
          </w:tcPr>
          <w:p w:rsidR="00F20B4C" w:rsidRPr="008C16F4" w:rsidRDefault="00F20B4C" w:rsidP="006B10C4">
            <w:pPr>
              <w:rPr>
                <w:sz w:val="46"/>
                <w:szCs w:val="46"/>
              </w:rPr>
            </w:pPr>
            <w:r w:rsidRPr="008C16F4">
              <w:rPr>
                <w:sz w:val="46"/>
                <w:szCs w:val="46"/>
              </w:rPr>
              <w:t>6- Chiffre</w:t>
            </w:r>
          </w:p>
        </w:tc>
        <w:tc>
          <w:tcPr>
            <w:tcW w:w="5046" w:type="dxa"/>
          </w:tcPr>
          <w:p w:rsidR="00F20B4C" w:rsidRPr="008C16F4" w:rsidRDefault="00F20B4C" w:rsidP="006B10C4">
            <w:pPr>
              <w:rPr>
                <w:sz w:val="46"/>
                <w:szCs w:val="46"/>
              </w:rPr>
            </w:pPr>
            <w:r w:rsidRPr="008C16F4">
              <w:rPr>
                <w:sz w:val="46"/>
                <w:szCs w:val="46"/>
              </w:rPr>
              <w:t>f) Latin</w:t>
            </w:r>
          </w:p>
        </w:tc>
      </w:tr>
      <w:tr w:rsidR="00F20B4C" w:rsidRPr="008C16F4" w:rsidTr="008C16F4">
        <w:trPr>
          <w:trHeight w:val="128"/>
          <w:jc w:val="center"/>
        </w:trPr>
        <w:tc>
          <w:tcPr>
            <w:tcW w:w="2926" w:type="dxa"/>
          </w:tcPr>
          <w:p w:rsidR="00F20B4C" w:rsidRPr="008C16F4" w:rsidRDefault="00F20B4C" w:rsidP="006B10C4">
            <w:pPr>
              <w:rPr>
                <w:sz w:val="46"/>
                <w:szCs w:val="46"/>
              </w:rPr>
            </w:pPr>
            <w:r w:rsidRPr="008C16F4">
              <w:rPr>
                <w:sz w:val="46"/>
                <w:szCs w:val="46"/>
              </w:rPr>
              <w:t>7- Chocolat</w:t>
            </w:r>
          </w:p>
        </w:tc>
        <w:tc>
          <w:tcPr>
            <w:tcW w:w="5046" w:type="dxa"/>
          </w:tcPr>
          <w:p w:rsidR="00F20B4C" w:rsidRPr="008C16F4" w:rsidRDefault="00F20B4C" w:rsidP="006B10C4">
            <w:pPr>
              <w:rPr>
                <w:sz w:val="46"/>
                <w:szCs w:val="46"/>
              </w:rPr>
            </w:pPr>
            <w:r w:rsidRPr="008C16F4">
              <w:rPr>
                <w:sz w:val="46"/>
                <w:szCs w:val="46"/>
              </w:rPr>
              <w:t>g) Tupi-guarani (langue autochtone sud-américaine)</w:t>
            </w:r>
          </w:p>
        </w:tc>
      </w:tr>
      <w:tr w:rsidR="00F20B4C" w:rsidRPr="008C16F4" w:rsidTr="008C16F4">
        <w:trPr>
          <w:trHeight w:val="127"/>
          <w:jc w:val="center"/>
        </w:trPr>
        <w:tc>
          <w:tcPr>
            <w:tcW w:w="2926" w:type="dxa"/>
          </w:tcPr>
          <w:p w:rsidR="00F20B4C" w:rsidRPr="008C16F4" w:rsidRDefault="00F20B4C" w:rsidP="006B10C4">
            <w:pPr>
              <w:rPr>
                <w:sz w:val="46"/>
                <w:szCs w:val="46"/>
              </w:rPr>
            </w:pPr>
            <w:r w:rsidRPr="008C16F4">
              <w:rPr>
                <w:sz w:val="46"/>
                <w:szCs w:val="46"/>
              </w:rPr>
              <w:t>8- Ottawa</w:t>
            </w:r>
          </w:p>
        </w:tc>
        <w:tc>
          <w:tcPr>
            <w:tcW w:w="5046" w:type="dxa"/>
          </w:tcPr>
          <w:p w:rsidR="00F20B4C" w:rsidRPr="008C16F4" w:rsidRDefault="00F20B4C" w:rsidP="006B10C4">
            <w:pPr>
              <w:rPr>
                <w:sz w:val="46"/>
                <w:szCs w:val="46"/>
              </w:rPr>
            </w:pPr>
            <w:r w:rsidRPr="008C16F4">
              <w:rPr>
                <w:sz w:val="46"/>
                <w:szCs w:val="46"/>
              </w:rPr>
              <w:t>h) Taïno (langue autochtone des Caraïbes)</w:t>
            </w:r>
          </w:p>
        </w:tc>
      </w:tr>
      <w:tr w:rsidR="00F20B4C" w:rsidRPr="008C16F4" w:rsidTr="008C16F4">
        <w:trPr>
          <w:jc w:val="center"/>
        </w:trPr>
        <w:tc>
          <w:tcPr>
            <w:tcW w:w="2926" w:type="dxa"/>
          </w:tcPr>
          <w:p w:rsidR="00F20B4C" w:rsidRPr="008C16F4" w:rsidRDefault="00F20B4C" w:rsidP="006B10C4">
            <w:pPr>
              <w:rPr>
                <w:sz w:val="46"/>
                <w:szCs w:val="46"/>
              </w:rPr>
            </w:pPr>
            <w:r w:rsidRPr="008C16F4">
              <w:rPr>
                <w:sz w:val="46"/>
                <w:szCs w:val="46"/>
              </w:rPr>
              <w:t>9- Pantalon</w:t>
            </w:r>
          </w:p>
        </w:tc>
        <w:tc>
          <w:tcPr>
            <w:tcW w:w="5046" w:type="dxa"/>
          </w:tcPr>
          <w:p w:rsidR="00F20B4C" w:rsidRPr="008C16F4" w:rsidRDefault="00F20B4C" w:rsidP="00F20B4C">
            <w:pPr>
              <w:rPr>
                <w:sz w:val="46"/>
                <w:szCs w:val="46"/>
              </w:rPr>
            </w:pPr>
            <w:r w:rsidRPr="008C16F4">
              <w:rPr>
                <w:sz w:val="46"/>
                <w:szCs w:val="46"/>
              </w:rPr>
              <w:t>i) Hindi</w:t>
            </w:r>
          </w:p>
        </w:tc>
      </w:tr>
      <w:tr w:rsidR="00F20B4C" w:rsidRPr="008C16F4" w:rsidTr="008C16F4">
        <w:trPr>
          <w:jc w:val="center"/>
        </w:trPr>
        <w:tc>
          <w:tcPr>
            <w:tcW w:w="2926" w:type="dxa"/>
          </w:tcPr>
          <w:p w:rsidR="00F20B4C" w:rsidRPr="008C16F4" w:rsidRDefault="00F20B4C" w:rsidP="006B10C4">
            <w:pPr>
              <w:rPr>
                <w:sz w:val="46"/>
                <w:szCs w:val="46"/>
              </w:rPr>
            </w:pPr>
            <w:r w:rsidRPr="008C16F4">
              <w:rPr>
                <w:sz w:val="46"/>
                <w:szCs w:val="46"/>
              </w:rPr>
              <w:t>10- Paquebot</w:t>
            </w:r>
          </w:p>
        </w:tc>
        <w:tc>
          <w:tcPr>
            <w:tcW w:w="5046" w:type="dxa"/>
          </w:tcPr>
          <w:p w:rsidR="00F20B4C" w:rsidRPr="008C16F4" w:rsidRDefault="00F20B4C" w:rsidP="006B10C4">
            <w:pPr>
              <w:rPr>
                <w:sz w:val="46"/>
                <w:szCs w:val="46"/>
              </w:rPr>
            </w:pPr>
            <w:r w:rsidRPr="008C16F4">
              <w:rPr>
                <w:sz w:val="46"/>
                <w:szCs w:val="46"/>
              </w:rPr>
              <w:t>j) Arawak (langue autochtone des Caraïbes)</w:t>
            </w:r>
          </w:p>
        </w:tc>
      </w:tr>
      <w:tr w:rsidR="00F20B4C" w:rsidRPr="008C16F4" w:rsidTr="008C16F4">
        <w:trPr>
          <w:trHeight w:val="188"/>
          <w:jc w:val="center"/>
        </w:trPr>
        <w:tc>
          <w:tcPr>
            <w:tcW w:w="2926" w:type="dxa"/>
          </w:tcPr>
          <w:p w:rsidR="00F20B4C" w:rsidRPr="008C16F4" w:rsidRDefault="00F20B4C" w:rsidP="006B10C4">
            <w:pPr>
              <w:rPr>
                <w:sz w:val="46"/>
                <w:szCs w:val="46"/>
              </w:rPr>
            </w:pPr>
            <w:r w:rsidRPr="008C16F4">
              <w:rPr>
                <w:sz w:val="46"/>
                <w:szCs w:val="46"/>
              </w:rPr>
              <w:t>11- Pyjama</w:t>
            </w:r>
          </w:p>
        </w:tc>
        <w:tc>
          <w:tcPr>
            <w:tcW w:w="5046" w:type="dxa"/>
          </w:tcPr>
          <w:p w:rsidR="00F20B4C" w:rsidRPr="008C16F4" w:rsidRDefault="00F20B4C" w:rsidP="006B10C4">
            <w:pPr>
              <w:rPr>
                <w:sz w:val="46"/>
                <w:szCs w:val="46"/>
              </w:rPr>
            </w:pPr>
            <w:r w:rsidRPr="008C16F4">
              <w:rPr>
                <w:sz w:val="46"/>
                <w:szCs w:val="46"/>
              </w:rPr>
              <w:t>k) Nahuatl (langue aztèque)</w:t>
            </w:r>
          </w:p>
        </w:tc>
      </w:tr>
      <w:tr w:rsidR="00F20B4C" w:rsidRPr="008C16F4" w:rsidTr="008C16F4">
        <w:trPr>
          <w:trHeight w:val="187"/>
          <w:jc w:val="center"/>
        </w:trPr>
        <w:tc>
          <w:tcPr>
            <w:tcW w:w="2926" w:type="dxa"/>
          </w:tcPr>
          <w:p w:rsidR="00F20B4C" w:rsidRPr="008C16F4" w:rsidRDefault="00F20B4C" w:rsidP="006B10C4">
            <w:pPr>
              <w:rPr>
                <w:sz w:val="46"/>
                <w:szCs w:val="46"/>
              </w:rPr>
            </w:pPr>
            <w:r w:rsidRPr="008C16F4">
              <w:rPr>
                <w:sz w:val="46"/>
                <w:szCs w:val="46"/>
              </w:rPr>
              <w:t>12- Québec</w:t>
            </w:r>
          </w:p>
        </w:tc>
        <w:tc>
          <w:tcPr>
            <w:tcW w:w="5046" w:type="dxa"/>
          </w:tcPr>
          <w:p w:rsidR="00F20B4C" w:rsidRPr="008C16F4" w:rsidRDefault="00F20B4C" w:rsidP="006B10C4">
            <w:pPr>
              <w:rPr>
                <w:sz w:val="46"/>
                <w:szCs w:val="46"/>
              </w:rPr>
            </w:pPr>
            <w:r w:rsidRPr="008C16F4">
              <w:rPr>
                <w:sz w:val="46"/>
                <w:szCs w:val="46"/>
              </w:rPr>
              <w:t>l) Turc</w:t>
            </w:r>
          </w:p>
        </w:tc>
      </w:tr>
      <w:tr w:rsidR="00F20B4C" w:rsidRPr="008C16F4" w:rsidTr="008C16F4">
        <w:trPr>
          <w:trHeight w:val="135"/>
          <w:jc w:val="center"/>
        </w:trPr>
        <w:tc>
          <w:tcPr>
            <w:tcW w:w="2926" w:type="dxa"/>
          </w:tcPr>
          <w:p w:rsidR="00F20B4C" w:rsidRPr="008C16F4" w:rsidRDefault="00F20B4C" w:rsidP="006B10C4">
            <w:pPr>
              <w:rPr>
                <w:sz w:val="46"/>
                <w:szCs w:val="46"/>
              </w:rPr>
            </w:pPr>
            <w:r w:rsidRPr="008C16F4">
              <w:rPr>
                <w:sz w:val="46"/>
                <w:szCs w:val="46"/>
              </w:rPr>
              <w:t>13- Sirop</w:t>
            </w:r>
          </w:p>
        </w:tc>
        <w:tc>
          <w:tcPr>
            <w:tcW w:w="5046" w:type="dxa"/>
          </w:tcPr>
          <w:p w:rsidR="00F20B4C" w:rsidRPr="008C16F4" w:rsidRDefault="00F20B4C" w:rsidP="006B10C4">
            <w:pPr>
              <w:rPr>
                <w:sz w:val="46"/>
                <w:szCs w:val="46"/>
              </w:rPr>
            </w:pPr>
            <w:r w:rsidRPr="008C16F4">
              <w:rPr>
                <w:sz w:val="46"/>
                <w:szCs w:val="46"/>
              </w:rPr>
              <w:t>m) Montagnais</w:t>
            </w:r>
          </w:p>
        </w:tc>
      </w:tr>
      <w:tr w:rsidR="00F20B4C" w:rsidRPr="008C16F4" w:rsidTr="008C16F4">
        <w:trPr>
          <w:trHeight w:val="128"/>
          <w:jc w:val="center"/>
        </w:trPr>
        <w:tc>
          <w:tcPr>
            <w:tcW w:w="2926" w:type="dxa"/>
          </w:tcPr>
          <w:p w:rsidR="00F20B4C" w:rsidRPr="008C16F4" w:rsidRDefault="00F20B4C" w:rsidP="006B10C4">
            <w:pPr>
              <w:rPr>
                <w:sz w:val="46"/>
                <w:szCs w:val="46"/>
              </w:rPr>
            </w:pPr>
            <w:r w:rsidRPr="008C16F4">
              <w:rPr>
                <w:sz w:val="46"/>
                <w:szCs w:val="46"/>
              </w:rPr>
              <w:t>14- Vidéo</w:t>
            </w:r>
          </w:p>
        </w:tc>
        <w:tc>
          <w:tcPr>
            <w:tcW w:w="5046" w:type="dxa"/>
          </w:tcPr>
          <w:p w:rsidR="00F20B4C" w:rsidRPr="008C16F4" w:rsidRDefault="00F20B4C" w:rsidP="006B10C4">
            <w:pPr>
              <w:rPr>
                <w:sz w:val="46"/>
                <w:szCs w:val="46"/>
              </w:rPr>
            </w:pPr>
            <w:r w:rsidRPr="008C16F4">
              <w:rPr>
                <w:sz w:val="46"/>
                <w:szCs w:val="46"/>
              </w:rPr>
              <w:t>n) Italien</w:t>
            </w:r>
          </w:p>
        </w:tc>
      </w:tr>
      <w:tr w:rsidR="00F20B4C" w:rsidRPr="008C16F4" w:rsidTr="008C16F4">
        <w:trPr>
          <w:trHeight w:val="127"/>
          <w:jc w:val="center"/>
        </w:trPr>
        <w:tc>
          <w:tcPr>
            <w:tcW w:w="2926" w:type="dxa"/>
          </w:tcPr>
          <w:p w:rsidR="00F20B4C" w:rsidRPr="008C16F4" w:rsidRDefault="00F20B4C" w:rsidP="006B10C4">
            <w:pPr>
              <w:rPr>
                <w:sz w:val="46"/>
                <w:szCs w:val="46"/>
              </w:rPr>
            </w:pPr>
            <w:r w:rsidRPr="008C16F4">
              <w:rPr>
                <w:sz w:val="46"/>
                <w:szCs w:val="46"/>
              </w:rPr>
              <w:t>15- Yogourt</w:t>
            </w:r>
          </w:p>
        </w:tc>
        <w:tc>
          <w:tcPr>
            <w:tcW w:w="5046" w:type="dxa"/>
          </w:tcPr>
          <w:p w:rsidR="00F20B4C" w:rsidRPr="008C16F4" w:rsidRDefault="00F20B4C" w:rsidP="006B10C4">
            <w:pPr>
              <w:rPr>
                <w:sz w:val="46"/>
                <w:szCs w:val="46"/>
              </w:rPr>
            </w:pPr>
            <w:r w:rsidRPr="008C16F4">
              <w:rPr>
                <w:sz w:val="46"/>
                <w:szCs w:val="46"/>
              </w:rPr>
              <w:t>o) Algonquin/Cri/Micmac</w:t>
            </w:r>
          </w:p>
        </w:tc>
      </w:tr>
    </w:tbl>
    <w:p w:rsidR="00F20B4C" w:rsidRPr="008C16F4" w:rsidRDefault="00F20B4C" w:rsidP="00150F50">
      <w:pPr>
        <w:jc w:val="both"/>
        <w:rPr>
          <w:bCs/>
          <w:sz w:val="26"/>
          <w:szCs w:val="26"/>
        </w:rPr>
      </w:pPr>
    </w:p>
    <w:p w:rsidR="008C16F4" w:rsidRDefault="008C16F4" w:rsidP="008C16F4">
      <w:pPr>
        <w:jc w:val="center"/>
        <w:rPr>
          <w:b/>
          <w:bCs/>
          <w:sz w:val="36"/>
          <w:szCs w:val="36"/>
          <w:u w:val="single"/>
        </w:rPr>
      </w:pPr>
      <w:r>
        <w:rPr>
          <w:b/>
          <w:bCs/>
          <w:sz w:val="36"/>
          <w:szCs w:val="36"/>
          <w:u w:val="single"/>
        </w:rPr>
        <w:br w:type="page"/>
      </w:r>
      <w:r w:rsidRPr="008C16F4">
        <w:rPr>
          <w:b/>
          <w:bCs/>
          <w:sz w:val="36"/>
          <w:szCs w:val="36"/>
          <w:u w:val="single"/>
        </w:rPr>
        <w:t xml:space="preserve">Annexe 2 – </w:t>
      </w:r>
      <w:r>
        <w:rPr>
          <w:b/>
          <w:bCs/>
          <w:sz w:val="36"/>
          <w:szCs w:val="36"/>
          <w:u w:val="single"/>
        </w:rPr>
        <w:t>Verso</w:t>
      </w:r>
    </w:p>
    <w:p w:rsidR="008C16F4" w:rsidRPr="00F20B4C" w:rsidRDefault="008C16F4" w:rsidP="008C16F4">
      <w:pPr>
        <w:jc w:val="center"/>
        <w:rPr>
          <w:b/>
          <w:bCs/>
          <w:sz w:val="36"/>
          <w:szCs w:val="36"/>
          <w:u w:val="single"/>
        </w:rPr>
      </w:pPr>
    </w:p>
    <w:p w:rsidR="008C16F4" w:rsidRPr="008C16F4" w:rsidRDefault="008C16F4" w:rsidP="008C16F4">
      <w:pPr>
        <w:jc w:val="center"/>
        <w:rPr>
          <w:bCs/>
          <w:sz w:val="46"/>
          <w:szCs w:val="46"/>
        </w:rPr>
      </w:pPr>
      <w:r w:rsidRPr="008C16F4">
        <w:rPr>
          <w:bCs/>
          <w:sz w:val="46"/>
          <w:szCs w:val="46"/>
        </w:rPr>
        <w:t xml:space="preserve">Reliez le nom </w:t>
      </w:r>
      <w:r w:rsidR="002B1320">
        <w:rPr>
          <w:bCs/>
          <w:sz w:val="46"/>
          <w:szCs w:val="46"/>
        </w:rPr>
        <w:t>ou le prénom</w:t>
      </w:r>
      <w:r w:rsidRPr="008C16F4">
        <w:rPr>
          <w:bCs/>
          <w:sz w:val="46"/>
          <w:szCs w:val="46"/>
        </w:rPr>
        <w:t xml:space="preserve"> québécois à son origine.</w:t>
      </w:r>
    </w:p>
    <w:p w:rsidR="008C16F4" w:rsidRPr="008C16F4" w:rsidRDefault="008C16F4" w:rsidP="008C16F4">
      <w:pPr>
        <w:jc w:val="both"/>
        <w:rPr>
          <w:bCs/>
          <w:sz w:val="46"/>
          <w:szCs w:val="46"/>
        </w:rPr>
      </w:pPr>
    </w:p>
    <w:tbl>
      <w:tblPr>
        <w:tblStyle w:val="Grilledutableau"/>
        <w:tblW w:w="0" w:type="auto"/>
        <w:jc w:val="center"/>
        <w:tblLook w:val="04A0" w:firstRow="1" w:lastRow="0" w:firstColumn="1" w:lastColumn="0" w:noHBand="0" w:noVBand="1"/>
      </w:tblPr>
      <w:tblGrid>
        <w:gridCol w:w="3247"/>
        <w:gridCol w:w="4691"/>
      </w:tblGrid>
      <w:tr w:rsidR="008C16F4" w:rsidRPr="008C16F4" w:rsidTr="008C16F4">
        <w:trPr>
          <w:jc w:val="center"/>
        </w:trPr>
        <w:tc>
          <w:tcPr>
            <w:tcW w:w="3247" w:type="dxa"/>
          </w:tcPr>
          <w:p w:rsidR="008C16F4" w:rsidRPr="008C16F4" w:rsidRDefault="008C16F4" w:rsidP="002B1320">
            <w:pPr>
              <w:jc w:val="center"/>
              <w:rPr>
                <w:b/>
                <w:sz w:val="46"/>
                <w:szCs w:val="46"/>
              </w:rPr>
            </w:pPr>
            <w:r w:rsidRPr="008C16F4">
              <w:rPr>
                <w:b/>
                <w:sz w:val="46"/>
                <w:szCs w:val="46"/>
              </w:rPr>
              <w:t xml:space="preserve">Noms </w:t>
            </w:r>
            <w:r w:rsidR="002B1320">
              <w:rPr>
                <w:b/>
                <w:sz w:val="46"/>
                <w:szCs w:val="46"/>
              </w:rPr>
              <w:t>et prénoms</w:t>
            </w:r>
            <w:r w:rsidRPr="008C16F4">
              <w:rPr>
                <w:b/>
                <w:sz w:val="46"/>
                <w:szCs w:val="46"/>
              </w:rPr>
              <w:t xml:space="preserve"> québécois</w:t>
            </w:r>
          </w:p>
        </w:tc>
        <w:tc>
          <w:tcPr>
            <w:tcW w:w="4691" w:type="dxa"/>
          </w:tcPr>
          <w:p w:rsidR="008C16F4" w:rsidRPr="008C16F4" w:rsidRDefault="008C16F4" w:rsidP="00E075D4">
            <w:pPr>
              <w:jc w:val="center"/>
              <w:rPr>
                <w:b/>
                <w:sz w:val="46"/>
                <w:szCs w:val="46"/>
              </w:rPr>
            </w:pPr>
            <w:r w:rsidRPr="008C16F4">
              <w:rPr>
                <w:b/>
                <w:sz w:val="46"/>
                <w:szCs w:val="46"/>
              </w:rPr>
              <w:t>Origine</w:t>
            </w:r>
          </w:p>
        </w:tc>
      </w:tr>
      <w:tr w:rsidR="008C16F4" w:rsidRPr="008C16F4" w:rsidTr="008C16F4">
        <w:trPr>
          <w:jc w:val="center"/>
        </w:trPr>
        <w:tc>
          <w:tcPr>
            <w:tcW w:w="3247" w:type="dxa"/>
          </w:tcPr>
          <w:p w:rsidR="008C16F4" w:rsidRPr="008C16F4" w:rsidRDefault="008C16F4" w:rsidP="00E075D4">
            <w:pPr>
              <w:rPr>
                <w:sz w:val="46"/>
                <w:szCs w:val="46"/>
              </w:rPr>
            </w:pPr>
            <w:r w:rsidRPr="008C16F4">
              <w:rPr>
                <w:sz w:val="46"/>
                <w:szCs w:val="46"/>
              </w:rPr>
              <w:t>1- Aubry</w:t>
            </w:r>
          </w:p>
        </w:tc>
        <w:tc>
          <w:tcPr>
            <w:tcW w:w="4691" w:type="dxa"/>
          </w:tcPr>
          <w:p w:rsidR="008C16F4" w:rsidRPr="008C16F4" w:rsidRDefault="008C16F4" w:rsidP="00E075D4">
            <w:pPr>
              <w:rPr>
                <w:sz w:val="46"/>
                <w:szCs w:val="46"/>
              </w:rPr>
            </w:pPr>
          </w:p>
        </w:tc>
      </w:tr>
      <w:tr w:rsidR="008C16F4" w:rsidRPr="008C16F4" w:rsidTr="008C16F4">
        <w:trPr>
          <w:jc w:val="center"/>
        </w:trPr>
        <w:tc>
          <w:tcPr>
            <w:tcW w:w="3247" w:type="dxa"/>
          </w:tcPr>
          <w:p w:rsidR="008C16F4" w:rsidRPr="008C16F4" w:rsidRDefault="008C16F4" w:rsidP="00E075D4">
            <w:pPr>
              <w:rPr>
                <w:sz w:val="46"/>
                <w:szCs w:val="46"/>
              </w:rPr>
            </w:pPr>
            <w:r w:rsidRPr="008C16F4">
              <w:rPr>
                <w:sz w:val="46"/>
                <w:szCs w:val="46"/>
              </w:rPr>
              <w:t>2- Sylvain</w:t>
            </w:r>
          </w:p>
        </w:tc>
        <w:tc>
          <w:tcPr>
            <w:tcW w:w="4691" w:type="dxa"/>
          </w:tcPr>
          <w:p w:rsidR="008C16F4" w:rsidRPr="008C16F4" w:rsidRDefault="008C16F4" w:rsidP="00E075D4">
            <w:pPr>
              <w:rPr>
                <w:sz w:val="46"/>
                <w:szCs w:val="46"/>
              </w:rPr>
            </w:pPr>
          </w:p>
        </w:tc>
      </w:tr>
      <w:tr w:rsidR="008C16F4" w:rsidRPr="008C16F4" w:rsidTr="008C16F4">
        <w:trPr>
          <w:jc w:val="center"/>
        </w:trPr>
        <w:tc>
          <w:tcPr>
            <w:tcW w:w="3247" w:type="dxa"/>
          </w:tcPr>
          <w:p w:rsidR="008C16F4" w:rsidRPr="008C16F4" w:rsidRDefault="002B1320" w:rsidP="00E075D4">
            <w:pPr>
              <w:rPr>
                <w:sz w:val="46"/>
                <w:szCs w:val="46"/>
              </w:rPr>
            </w:pPr>
            <w:r>
              <w:rPr>
                <w:sz w:val="46"/>
                <w:szCs w:val="46"/>
              </w:rPr>
              <w:t>3- Carmen</w:t>
            </w:r>
          </w:p>
        </w:tc>
        <w:tc>
          <w:tcPr>
            <w:tcW w:w="4691" w:type="dxa"/>
          </w:tcPr>
          <w:p w:rsidR="008C16F4" w:rsidRPr="008C16F4" w:rsidRDefault="008C16F4" w:rsidP="00E075D4">
            <w:pPr>
              <w:rPr>
                <w:sz w:val="46"/>
                <w:szCs w:val="46"/>
              </w:rPr>
            </w:pPr>
          </w:p>
        </w:tc>
      </w:tr>
      <w:tr w:rsidR="008C16F4" w:rsidRPr="008C16F4" w:rsidTr="008C16F4">
        <w:trPr>
          <w:jc w:val="center"/>
        </w:trPr>
        <w:tc>
          <w:tcPr>
            <w:tcW w:w="3247" w:type="dxa"/>
          </w:tcPr>
          <w:p w:rsidR="008C16F4" w:rsidRPr="008C16F4" w:rsidRDefault="005F0916" w:rsidP="00E075D4">
            <w:pPr>
              <w:rPr>
                <w:sz w:val="46"/>
                <w:szCs w:val="46"/>
              </w:rPr>
            </w:pPr>
            <w:r>
              <w:rPr>
                <w:sz w:val="46"/>
                <w:szCs w:val="46"/>
              </w:rPr>
              <w:t>4- Jacob</w:t>
            </w:r>
          </w:p>
        </w:tc>
        <w:tc>
          <w:tcPr>
            <w:tcW w:w="4691" w:type="dxa"/>
          </w:tcPr>
          <w:p w:rsidR="008C16F4" w:rsidRPr="008C16F4" w:rsidRDefault="008C16F4" w:rsidP="00E075D4">
            <w:pPr>
              <w:rPr>
                <w:sz w:val="46"/>
                <w:szCs w:val="46"/>
              </w:rPr>
            </w:pPr>
          </w:p>
        </w:tc>
      </w:tr>
      <w:tr w:rsidR="008C16F4" w:rsidRPr="008C16F4" w:rsidTr="008C16F4">
        <w:trPr>
          <w:jc w:val="center"/>
        </w:trPr>
        <w:tc>
          <w:tcPr>
            <w:tcW w:w="3247" w:type="dxa"/>
          </w:tcPr>
          <w:p w:rsidR="008C16F4" w:rsidRPr="008C16F4" w:rsidRDefault="00D70249" w:rsidP="00E075D4">
            <w:pPr>
              <w:rPr>
                <w:sz w:val="46"/>
                <w:szCs w:val="46"/>
              </w:rPr>
            </w:pPr>
            <w:r>
              <w:rPr>
                <w:sz w:val="46"/>
                <w:szCs w:val="46"/>
              </w:rPr>
              <w:t>5- Zoé</w:t>
            </w:r>
          </w:p>
        </w:tc>
        <w:tc>
          <w:tcPr>
            <w:tcW w:w="4691" w:type="dxa"/>
          </w:tcPr>
          <w:p w:rsidR="008C16F4" w:rsidRPr="008C16F4" w:rsidRDefault="008C16F4" w:rsidP="00E075D4">
            <w:pPr>
              <w:rPr>
                <w:sz w:val="46"/>
                <w:szCs w:val="46"/>
              </w:rPr>
            </w:pPr>
          </w:p>
        </w:tc>
      </w:tr>
      <w:tr w:rsidR="008C16F4" w:rsidRPr="008C16F4" w:rsidTr="008C16F4">
        <w:trPr>
          <w:trHeight w:val="135"/>
          <w:jc w:val="center"/>
        </w:trPr>
        <w:tc>
          <w:tcPr>
            <w:tcW w:w="3247" w:type="dxa"/>
          </w:tcPr>
          <w:p w:rsidR="008C16F4" w:rsidRPr="008C16F4" w:rsidRDefault="008C16F4" w:rsidP="00E075D4">
            <w:pPr>
              <w:rPr>
                <w:sz w:val="46"/>
                <w:szCs w:val="46"/>
              </w:rPr>
            </w:pPr>
            <w:r w:rsidRPr="008C16F4">
              <w:rPr>
                <w:sz w:val="46"/>
                <w:szCs w:val="46"/>
              </w:rPr>
              <w:t>6- Salvail</w:t>
            </w:r>
          </w:p>
        </w:tc>
        <w:tc>
          <w:tcPr>
            <w:tcW w:w="4691" w:type="dxa"/>
          </w:tcPr>
          <w:p w:rsidR="008C16F4" w:rsidRPr="008C16F4" w:rsidRDefault="008C16F4" w:rsidP="00E075D4">
            <w:pPr>
              <w:rPr>
                <w:sz w:val="46"/>
                <w:szCs w:val="46"/>
              </w:rPr>
            </w:pPr>
          </w:p>
        </w:tc>
      </w:tr>
      <w:tr w:rsidR="008C16F4" w:rsidRPr="008C16F4" w:rsidTr="008C16F4">
        <w:trPr>
          <w:trHeight w:val="135"/>
          <w:jc w:val="center"/>
        </w:trPr>
        <w:tc>
          <w:tcPr>
            <w:tcW w:w="3247" w:type="dxa"/>
          </w:tcPr>
          <w:p w:rsidR="008C16F4" w:rsidRPr="008C16F4" w:rsidRDefault="00A60BE6" w:rsidP="00E075D4">
            <w:pPr>
              <w:rPr>
                <w:sz w:val="46"/>
                <w:szCs w:val="46"/>
              </w:rPr>
            </w:pPr>
            <w:r>
              <w:rPr>
                <w:sz w:val="46"/>
                <w:szCs w:val="46"/>
              </w:rPr>
              <w:t>7- Georges</w:t>
            </w:r>
          </w:p>
        </w:tc>
        <w:tc>
          <w:tcPr>
            <w:tcW w:w="4691" w:type="dxa"/>
          </w:tcPr>
          <w:p w:rsidR="008C16F4" w:rsidRPr="008C16F4" w:rsidRDefault="008C16F4" w:rsidP="00E075D4">
            <w:pPr>
              <w:rPr>
                <w:sz w:val="46"/>
                <w:szCs w:val="46"/>
              </w:rPr>
            </w:pPr>
          </w:p>
        </w:tc>
      </w:tr>
      <w:tr w:rsidR="008C16F4" w:rsidRPr="008C16F4" w:rsidTr="008C16F4">
        <w:trPr>
          <w:trHeight w:val="135"/>
          <w:jc w:val="center"/>
        </w:trPr>
        <w:tc>
          <w:tcPr>
            <w:tcW w:w="3247" w:type="dxa"/>
          </w:tcPr>
          <w:p w:rsidR="008C16F4" w:rsidRPr="008C16F4" w:rsidRDefault="008C16F4" w:rsidP="008E580F">
            <w:pPr>
              <w:rPr>
                <w:sz w:val="46"/>
                <w:szCs w:val="46"/>
              </w:rPr>
            </w:pPr>
            <w:r w:rsidRPr="008C16F4">
              <w:rPr>
                <w:sz w:val="46"/>
                <w:szCs w:val="46"/>
              </w:rPr>
              <w:t xml:space="preserve">8- </w:t>
            </w:r>
            <w:r w:rsidR="008E580F">
              <w:rPr>
                <w:sz w:val="46"/>
                <w:szCs w:val="46"/>
              </w:rPr>
              <w:t>Gélinas</w:t>
            </w:r>
          </w:p>
        </w:tc>
        <w:tc>
          <w:tcPr>
            <w:tcW w:w="4691" w:type="dxa"/>
          </w:tcPr>
          <w:p w:rsidR="008C16F4" w:rsidRPr="008C16F4" w:rsidRDefault="008C16F4" w:rsidP="00E075D4">
            <w:pPr>
              <w:rPr>
                <w:sz w:val="46"/>
                <w:szCs w:val="46"/>
              </w:rPr>
            </w:pPr>
          </w:p>
        </w:tc>
      </w:tr>
      <w:tr w:rsidR="008C16F4" w:rsidRPr="008C16F4" w:rsidTr="008C16F4">
        <w:trPr>
          <w:trHeight w:val="135"/>
          <w:jc w:val="center"/>
        </w:trPr>
        <w:tc>
          <w:tcPr>
            <w:tcW w:w="3247" w:type="dxa"/>
          </w:tcPr>
          <w:p w:rsidR="008C16F4" w:rsidRPr="008C16F4" w:rsidRDefault="008C16F4" w:rsidP="00E075D4">
            <w:pPr>
              <w:rPr>
                <w:sz w:val="46"/>
                <w:szCs w:val="46"/>
              </w:rPr>
            </w:pPr>
            <w:r w:rsidRPr="008C16F4">
              <w:rPr>
                <w:sz w:val="46"/>
                <w:szCs w:val="46"/>
              </w:rPr>
              <w:t>9- Tanguay</w:t>
            </w:r>
          </w:p>
        </w:tc>
        <w:tc>
          <w:tcPr>
            <w:tcW w:w="4691" w:type="dxa"/>
          </w:tcPr>
          <w:p w:rsidR="008C16F4" w:rsidRPr="008C16F4" w:rsidRDefault="008C16F4" w:rsidP="00E075D4">
            <w:pPr>
              <w:rPr>
                <w:sz w:val="46"/>
                <w:szCs w:val="46"/>
              </w:rPr>
            </w:pPr>
          </w:p>
        </w:tc>
      </w:tr>
      <w:tr w:rsidR="008C16F4" w:rsidRPr="008C16F4" w:rsidTr="008C16F4">
        <w:trPr>
          <w:trHeight w:val="135"/>
          <w:jc w:val="center"/>
        </w:trPr>
        <w:tc>
          <w:tcPr>
            <w:tcW w:w="3247" w:type="dxa"/>
          </w:tcPr>
          <w:p w:rsidR="008C16F4" w:rsidRPr="008C16F4" w:rsidRDefault="008C16F4" w:rsidP="00E075D4">
            <w:pPr>
              <w:rPr>
                <w:sz w:val="46"/>
                <w:szCs w:val="46"/>
              </w:rPr>
            </w:pPr>
            <w:r w:rsidRPr="008C16F4">
              <w:rPr>
                <w:sz w:val="46"/>
                <w:szCs w:val="46"/>
              </w:rPr>
              <w:t>10- Bastarache</w:t>
            </w:r>
          </w:p>
        </w:tc>
        <w:tc>
          <w:tcPr>
            <w:tcW w:w="4691" w:type="dxa"/>
          </w:tcPr>
          <w:p w:rsidR="008C16F4" w:rsidRPr="008C16F4" w:rsidRDefault="008C16F4" w:rsidP="00E075D4">
            <w:pPr>
              <w:rPr>
                <w:sz w:val="46"/>
                <w:szCs w:val="46"/>
              </w:rPr>
            </w:pPr>
          </w:p>
        </w:tc>
      </w:tr>
      <w:tr w:rsidR="008C16F4" w:rsidRPr="008C16F4" w:rsidTr="008C16F4">
        <w:trPr>
          <w:trHeight w:val="135"/>
          <w:jc w:val="center"/>
        </w:trPr>
        <w:tc>
          <w:tcPr>
            <w:tcW w:w="3247" w:type="dxa"/>
          </w:tcPr>
          <w:p w:rsidR="008C16F4" w:rsidRPr="008C16F4" w:rsidRDefault="008C16F4" w:rsidP="00F06920">
            <w:pPr>
              <w:rPr>
                <w:sz w:val="46"/>
                <w:szCs w:val="46"/>
              </w:rPr>
            </w:pPr>
            <w:r w:rsidRPr="008C16F4">
              <w:rPr>
                <w:sz w:val="46"/>
                <w:szCs w:val="46"/>
              </w:rPr>
              <w:t xml:space="preserve">11- </w:t>
            </w:r>
            <w:r w:rsidR="00635564">
              <w:rPr>
                <w:sz w:val="46"/>
                <w:szCs w:val="46"/>
              </w:rPr>
              <w:t xml:space="preserve">Élie / </w:t>
            </w:r>
            <w:r w:rsidR="00F06920">
              <w:rPr>
                <w:sz w:val="46"/>
                <w:szCs w:val="46"/>
              </w:rPr>
              <w:t>Hélie</w:t>
            </w:r>
          </w:p>
        </w:tc>
        <w:tc>
          <w:tcPr>
            <w:tcW w:w="4691" w:type="dxa"/>
          </w:tcPr>
          <w:p w:rsidR="008C16F4" w:rsidRPr="008C16F4" w:rsidRDefault="008C16F4" w:rsidP="00E075D4">
            <w:pPr>
              <w:rPr>
                <w:sz w:val="46"/>
                <w:szCs w:val="46"/>
              </w:rPr>
            </w:pPr>
          </w:p>
        </w:tc>
      </w:tr>
      <w:tr w:rsidR="008C16F4" w:rsidRPr="008C16F4" w:rsidTr="008C16F4">
        <w:trPr>
          <w:trHeight w:val="135"/>
          <w:jc w:val="center"/>
        </w:trPr>
        <w:tc>
          <w:tcPr>
            <w:tcW w:w="3247" w:type="dxa"/>
          </w:tcPr>
          <w:p w:rsidR="008C16F4" w:rsidRPr="008C16F4" w:rsidRDefault="008C16F4" w:rsidP="00E075D4">
            <w:pPr>
              <w:rPr>
                <w:sz w:val="46"/>
                <w:szCs w:val="46"/>
              </w:rPr>
            </w:pPr>
            <w:r w:rsidRPr="008C16F4">
              <w:rPr>
                <w:sz w:val="46"/>
                <w:szCs w:val="46"/>
              </w:rPr>
              <w:t>12- Rodrigue</w:t>
            </w:r>
          </w:p>
        </w:tc>
        <w:tc>
          <w:tcPr>
            <w:tcW w:w="4691" w:type="dxa"/>
          </w:tcPr>
          <w:p w:rsidR="008C16F4" w:rsidRPr="008C16F4" w:rsidRDefault="008C16F4" w:rsidP="00E075D4">
            <w:pPr>
              <w:rPr>
                <w:sz w:val="46"/>
                <w:szCs w:val="46"/>
              </w:rPr>
            </w:pPr>
          </w:p>
        </w:tc>
      </w:tr>
    </w:tbl>
    <w:p w:rsidR="008C16F4" w:rsidRPr="008C16F4" w:rsidRDefault="008C16F4" w:rsidP="008C16F4">
      <w:pPr>
        <w:jc w:val="both"/>
        <w:rPr>
          <w:bCs/>
          <w:sz w:val="46"/>
          <w:szCs w:val="46"/>
        </w:rPr>
      </w:pPr>
    </w:p>
    <w:p w:rsidR="008C16F4" w:rsidRPr="008C16F4" w:rsidRDefault="008C16F4" w:rsidP="008C16F4">
      <w:pPr>
        <w:jc w:val="both"/>
        <w:rPr>
          <w:bCs/>
          <w:sz w:val="46"/>
          <w:szCs w:val="46"/>
        </w:rPr>
      </w:pPr>
      <w:r w:rsidRPr="008C16F4">
        <w:rPr>
          <w:bCs/>
          <w:sz w:val="46"/>
          <w:szCs w:val="46"/>
        </w:rPr>
        <w:t xml:space="preserve">Choix de réponses : </w:t>
      </w:r>
    </w:p>
    <w:p w:rsidR="00944010" w:rsidRDefault="008C16F4" w:rsidP="008C16F4">
      <w:pPr>
        <w:jc w:val="both"/>
        <w:rPr>
          <w:bCs/>
          <w:sz w:val="46"/>
          <w:szCs w:val="46"/>
        </w:rPr>
      </w:pPr>
      <w:r w:rsidRPr="008C16F4">
        <w:rPr>
          <w:bCs/>
          <w:sz w:val="46"/>
          <w:szCs w:val="46"/>
        </w:rPr>
        <w:t>a) portugais       b) italien       c) irlandais       d) breton       e) allemand       f) basque       g) anglais</w:t>
      </w:r>
      <w:r w:rsidR="008E580F">
        <w:rPr>
          <w:bCs/>
          <w:sz w:val="46"/>
          <w:szCs w:val="46"/>
        </w:rPr>
        <w:t xml:space="preserve">       </w:t>
      </w:r>
    </w:p>
    <w:p w:rsidR="002B1320" w:rsidRPr="008C16F4" w:rsidRDefault="00A60BE6" w:rsidP="008C16F4">
      <w:pPr>
        <w:jc w:val="both"/>
        <w:rPr>
          <w:bCs/>
          <w:sz w:val="46"/>
          <w:szCs w:val="46"/>
        </w:rPr>
      </w:pPr>
      <w:r>
        <w:rPr>
          <w:bCs/>
          <w:sz w:val="46"/>
          <w:szCs w:val="46"/>
        </w:rPr>
        <w:t>h) juif</w:t>
      </w:r>
      <w:r w:rsidR="00944010">
        <w:rPr>
          <w:bCs/>
          <w:sz w:val="46"/>
          <w:szCs w:val="46"/>
        </w:rPr>
        <w:t xml:space="preserve">       </w:t>
      </w:r>
      <w:r w:rsidR="002B1320">
        <w:rPr>
          <w:bCs/>
          <w:sz w:val="46"/>
          <w:szCs w:val="46"/>
        </w:rPr>
        <w:t>i) espagnol</w:t>
      </w:r>
      <w:r w:rsidR="00D70249">
        <w:rPr>
          <w:bCs/>
          <w:sz w:val="46"/>
          <w:szCs w:val="46"/>
        </w:rPr>
        <w:t xml:space="preserve">       j) grec</w:t>
      </w:r>
    </w:p>
    <w:p w:rsidR="008C16F4" w:rsidRDefault="008C16F4">
      <w:pPr>
        <w:spacing w:after="200" w:line="276" w:lineRule="auto"/>
        <w:rPr>
          <w:b/>
          <w:bCs/>
          <w:sz w:val="36"/>
          <w:szCs w:val="36"/>
          <w:u w:val="single"/>
        </w:rPr>
      </w:pPr>
    </w:p>
    <w:p w:rsidR="008C16F4" w:rsidRDefault="008C16F4">
      <w:pPr>
        <w:spacing w:after="200" w:line="276" w:lineRule="auto"/>
        <w:rPr>
          <w:b/>
          <w:bCs/>
          <w:sz w:val="36"/>
          <w:szCs w:val="36"/>
          <w:u w:val="single"/>
        </w:rPr>
      </w:pPr>
      <w:r>
        <w:rPr>
          <w:b/>
          <w:bCs/>
          <w:sz w:val="36"/>
          <w:szCs w:val="36"/>
          <w:u w:val="single"/>
        </w:rPr>
        <w:br w:type="page"/>
      </w:r>
    </w:p>
    <w:p w:rsidR="00CC0B58" w:rsidRDefault="00506E00" w:rsidP="008C16F4">
      <w:pPr>
        <w:jc w:val="center"/>
        <w:rPr>
          <w:b/>
          <w:bCs/>
          <w:sz w:val="36"/>
          <w:szCs w:val="36"/>
          <w:u w:val="single"/>
        </w:rPr>
      </w:pPr>
      <w:r w:rsidRPr="00506E00">
        <w:rPr>
          <w:b/>
          <w:bCs/>
          <w:sz w:val="36"/>
          <w:szCs w:val="36"/>
          <w:u w:val="single"/>
        </w:rPr>
        <w:t>Annexe 3</w:t>
      </w:r>
    </w:p>
    <w:p w:rsidR="000B2084" w:rsidRDefault="001F063D" w:rsidP="00506E00">
      <w:pPr>
        <w:jc w:val="center"/>
        <w:rPr>
          <w:b/>
          <w:bCs/>
          <w:sz w:val="36"/>
          <w:szCs w:val="36"/>
          <w:u w:val="single"/>
        </w:rPr>
      </w:pPr>
      <w:r>
        <w:rPr>
          <w:b/>
          <w:bCs/>
          <w:noProof/>
          <w:sz w:val="36"/>
          <w:szCs w:val="36"/>
          <w:u w:val="single"/>
          <w:lang w:val="fr-CA" w:eastAsia="fr-CA"/>
        </w:rPr>
        <w:drawing>
          <wp:anchor distT="0" distB="0" distL="114300" distR="114300" simplePos="0" relativeHeight="251659264" behindDoc="1" locked="0" layoutInCell="1" allowOverlap="1" wp14:anchorId="5837ED66" wp14:editId="749B4076">
            <wp:simplePos x="0" y="0"/>
            <wp:positionH relativeFrom="column">
              <wp:posOffset>3486150</wp:posOffset>
            </wp:positionH>
            <wp:positionV relativeFrom="paragraph">
              <wp:posOffset>241935</wp:posOffset>
            </wp:positionV>
            <wp:extent cx="2533650" cy="3342005"/>
            <wp:effectExtent l="0" t="0" r="0" b="0"/>
            <wp:wrapThrough wrapText="bothSides">
              <wp:wrapPolygon edited="0">
                <wp:start x="0" y="0"/>
                <wp:lineTo x="0" y="21424"/>
                <wp:lineTo x="21438" y="21424"/>
                <wp:lineTo x="21438"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cois-film-4.jpeg"/>
                    <pic:cNvPicPr/>
                  </pic:nvPicPr>
                  <pic:blipFill>
                    <a:blip r:embed="rId12">
                      <a:extLst>
                        <a:ext uri="{28A0092B-C50C-407E-A947-70E740481C1C}">
                          <a14:useLocalDpi xmlns:a14="http://schemas.microsoft.com/office/drawing/2010/main" val="0"/>
                        </a:ext>
                      </a:extLst>
                    </a:blip>
                    <a:stretch>
                      <a:fillRect/>
                    </a:stretch>
                  </pic:blipFill>
                  <pic:spPr>
                    <a:xfrm>
                      <a:off x="0" y="0"/>
                      <a:ext cx="2533650" cy="3342005"/>
                    </a:xfrm>
                    <a:prstGeom prst="rect">
                      <a:avLst/>
                    </a:prstGeom>
                  </pic:spPr>
                </pic:pic>
              </a:graphicData>
            </a:graphic>
            <wp14:sizeRelH relativeFrom="page">
              <wp14:pctWidth>0</wp14:pctWidth>
            </wp14:sizeRelH>
            <wp14:sizeRelV relativeFrom="page">
              <wp14:pctHeight>0</wp14:pctHeight>
            </wp14:sizeRelV>
          </wp:anchor>
        </w:drawing>
      </w:r>
      <w:r w:rsidR="000B2084">
        <w:rPr>
          <w:b/>
          <w:bCs/>
          <w:noProof/>
          <w:sz w:val="36"/>
          <w:szCs w:val="36"/>
          <w:u w:val="single"/>
          <w:lang w:val="fr-CA" w:eastAsia="fr-CA"/>
        </w:rPr>
        <w:drawing>
          <wp:anchor distT="0" distB="0" distL="114300" distR="114300" simplePos="0" relativeHeight="251658240" behindDoc="1" locked="0" layoutInCell="1" allowOverlap="1" wp14:anchorId="498F8319" wp14:editId="21A5298E">
            <wp:simplePos x="0" y="0"/>
            <wp:positionH relativeFrom="column">
              <wp:posOffset>47625</wp:posOffset>
            </wp:positionH>
            <wp:positionV relativeFrom="paragraph">
              <wp:posOffset>241935</wp:posOffset>
            </wp:positionV>
            <wp:extent cx="2466975" cy="3390900"/>
            <wp:effectExtent l="0" t="0" r="0" b="0"/>
            <wp:wrapThrough wrapText="bothSides">
              <wp:wrapPolygon edited="0">
                <wp:start x="0" y="0"/>
                <wp:lineTo x="0" y="21479"/>
                <wp:lineTo x="21517" y="21479"/>
                <wp:lineTo x="21517"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rican-woman-1580545_192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66975" cy="3390900"/>
                    </a:xfrm>
                    <a:prstGeom prst="rect">
                      <a:avLst/>
                    </a:prstGeom>
                  </pic:spPr>
                </pic:pic>
              </a:graphicData>
            </a:graphic>
            <wp14:sizeRelH relativeFrom="page">
              <wp14:pctWidth>0</wp14:pctWidth>
            </wp14:sizeRelH>
            <wp14:sizeRelV relativeFrom="page">
              <wp14:pctHeight>0</wp14:pctHeight>
            </wp14:sizeRelV>
          </wp:anchor>
        </w:drawing>
      </w:r>
    </w:p>
    <w:p w:rsidR="000B2084" w:rsidRDefault="000B2084" w:rsidP="00506E00">
      <w:pPr>
        <w:jc w:val="center"/>
        <w:rPr>
          <w:b/>
          <w:bCs/>
          <w:sz w:val="36"/>
          <w:szCs w:val="36"/>
          <w:u w:val="single"/>
        </w:rPr>
      </w:pPr>
    </w:p>
    <w:p w:rsidR="000B2084" w:rsidRDefault="000B2084" w:rsidP="00506E00">
      <w:pPr>
        <w:jc w:val="center"/>
        <w:rPr>
          <w:b/>
          <w:bCs/>
          <w:sz w:val="36"/>
          <w:szCs w:val="36"/>
          <w:u w:val="single"/>
        </w:rPr>
      </w:pPr>
    </w:p>
    <w:p w:rsidR="000B2084" w:rsidRDefault="000B2084" w:rsidP="00506E00">
      <w:pPr>
        <w:jc w:val="center"/>
        <w:rPr>
          <w:b/>
          <w:bCs/>
          <w:sz w:val="36"/>
          <w:szCs w:val="36"/>
          <w:u w:val="single"/>
        </w:rPr>
      </w:pPr>
    </w:p>
    <w:p w:rsidR="000B2084" w:rsidRDefault="000B2084" w:rsidP="00506E00">
      <w:pPr>
        <w:jc w:val="center"/>
        <w:rPr>
          <w:b/>
          <w:bCs/>
          <w:sz w:val="36"/>
          <w:szCs w:val="36"/>
          <w:u w:val="single"/>
        </w:rPr>
      </w:pPr>
    </w:p>
    <w:p w:rsidR="000B2084" w:rsidRDefault="000B2084" w:rsidP="00506E00">
      <w:pPr>
        <w:jc w:val="center"/>
        <w:rPr>
          <w:b/>
          <w:bCs/>
          <w:sz w:val="36"/>
          <w:szCs w:val="36"/>
          <w:u w:val="single"/>
        </w:rPr>
      </w:pPr>
    </w:p>
    <w:p w:rsidR="000B2084" w:rsidRDefault="000B2084" w:rsidP="00506E00">
      <w:pPr>
        <w:jc w:val="center"/>
        <w:rPr>
          <w:b/>
          <w:bCs/>
          <w:sz w:val="36"/>
          <w:szCs w:val="36"/>
          <w:u w:val="single"/>
        </w:rPr>
      </w:pPr>
    </w:p>
    <w:p w:rsidR="000B2084" w:rsidRDefault="000B2084" w:rsidP="00506E00">
      <w:pPr>
        <w:jc w:val="center"/>
        <w:rPr>
          <w:b/>
          <w:bCs/>
          <w:sz w:val="36"/>
          <w:szCs w:val="36"/>
          <w:u w:val="single"/>
        </w:rPr>
      </w:pPr>
    </w:p>
    <w:p w:rsidR="000B2084" w:rsidRDefault="000B2084" w:rsidP="00506E00">
      <w:pPr>
        <w:jc w:val="center"/>
        <w:rPr>
          <w:b/>
          <w:bCs/>
          <w:sz w:val="36"/>
          <w:szCs w:val="36"/>
          <w:u w:val="single"/>
        </w:rPr>
      </w:pPr>
    </w:p>
    <w:p w:rsidR="000B2084" w:rsidRDefault="000B2084" w:rsidP="00506E00">
      <w:pPr>
        <w:jc w:val="center"/>
        <w:rPr>
          <w:b/>
          <w:bCs/>
          <w:sz w:val="36"/>
          <w:szCs w:val="36"/>
          <w:u w:val="single"/>
        </w:rPr>
      </w:pPr>
    </w:p>
    <w:p w:rsidR="000B2084" w:rsidRDefault="000B2084" w:rsidP="00506E00">
      <w:pPr>
        <w:jc w:val="center"/>
        <w:rPr>
          <w:b/>
          <w:bCs/>
          <w:sz w:val="36"/>
          <w:szCs w:val="36"/>
          <w:u w:val="single"/>
        </w:rPr>
      </w:pPr>
    </w:p>
    <w:p w:rsidR="000B2084" w:rsidRDefault="000B2084" w:rsidP="00506E00">
      <w:pPr>
        <w:jc w:val="center"/>
        <w:rPr>
          <w:b/>
          <w:bCs/>
          <w:sz w:val="36"/>
          <w:szCs w:val="36"/>
          <w:u w:val="single"/>
        </w:rPr>
      </w:pPr>
    </w:p>
    <w:p w:rsidR="000B2084" w:rsidRDefault="000B2084" w:rsidP="00506E00">
      <w:pPr>
        <w:jc w:val="center"/>
        <w:rPr>
          <w:b/>
          <w:bCs/>
          <w:sz w:val="36"/>
          <w:szCs w:val="36"/>
          <w:u w:val="single"/>
        </w:rPr>
      </w:pPr>
    </w:p>
    <w:p w:rsidR="000B2084" w:rsidRDefault="000B2084" w:rsidP="00506E00">
      <w:pPr>
        <w:jc w:val="center"/>
        <w:rPr>
          <w:b/>
          <w:bCs/>
          <w:sz w:val="36"/>
          <w:szCs w:val="36"/>
          <w:u w:val="single"/>
        </w:rPr>
      </w:pPr>
    </w:p>
    <w:p w:rsidR="000B2084" w:rsidRDefault="001F063D" w:rsidP="001F063D">
      <w:pPr>
        <w:jc w:val="both"/>
        <w:rPr>
          <w:bCs/>
        </w:rPr>
      </w:pPr>
      <w:r>
        <w:rPr>
          <w:bCs/>
        </w:rPr>
        <w:t>Amina, 25</w:t>
      </w:r>
      <w:r w:rsidRPr="001F063D">
        <w:rPr>
          <w:bCs/>
        </w:rPr>
        <w:t xml:space="preserve"> ans, </w:t>
      </w:r>
      <w:r>
        <w:rPr>
          <w:bCs/>
        </w:rPr>
        <w:t>Malienne</w:t>
      </w:r>
      <w:r w:rsidRPr="001F063D">
        <w:rPr>
          <w:bCs/>
        </w:rPr>
        <w:t>.</w:t>
      </w:r>
      <w:r>
        <w:rPr>
          <w:bCs/>
        </w:rPr>
        <w:tab/>
      </w:r>
      <w:r>
        <w:rPr>
          <w:bCs/>
        </w:rPr>
        <w:tab/>
      </w:r>
      <w:r>
        <w:rPr>
          <w:bCs/>
        </w:rPr>
        <w:tab/>
      </w:r>
      <w:r>
        <w:rPr>
          <w:bCs/>
        </w:rPr>
        <w:tab/>
      </w:r>
      <w:r>
        <w:rPr>
          <w:bCs/>
        </w:rPr>
        <w:tab/>
        <w:t>Jiang, 33 ans, Chinois</w:t>
      </w:r>
      <w:r w:rsidR="004865A9">
        <w:rPr>
          <w:bCs/>
        </w:rPr>
        <w:t>, célibataire sans enfant</w:t>
      </w:r>
      <w:r>
        <w:rPr>
          <w:bCs/>
        </w:rPr>
        <w:t>.</w:t>
      </w:r>
    </w:p>
    <w:p w:rsidR="001F063D" w:rsidRDefault="004865A9" w:rsidP="001F063D">
      <w:pPr>
        <w:jc w:val="both"/>
        <w:rPr>
          <w:bCs/>
        </w:rPr>
      </w:pPr>
      <w:r>
        <w:rPr>
          <w:bCs/>
        </w:rPr>
        <w:t xml:space="preserve">A </w:t>
      </w:r>
      <w:r w:rsidR="001F063D">
        <w:rPr>
          <w:bCs/>
        </w:rPr>
        <w:t>3</w:t>
      </w:r>
      <w:r>
        <w:rPr>
          <w:bCs/>
        </w:rPr>
        <w:t xml:space="preserve"> enfants de moins de 7 ans.</w:t>
      </w:r>
      <w:r>
        <w:rPr>
          <w:bCs/>
        </w:rPr>
        <w:tab/>
      </w:r>
      <w:r>
        <w:rPr>
          <w:bCs/>
        </w:rPr>
        <w:tab/>
      </w:r>
      <w:r>
        <w:rPr>
          <w:bCs/>
        </w:rPr>
        <w:tab/>
      </w:r>
      <w:r>
        <w:rPr>
          <w:bCs/>
        </w:rPr>
        <w:tab/>
      </w:r>
      <w:r w:rsidR="001F063D">
        <w:rPr>
          <w:bCs/>
        </w:rPr>
        <w:t>Journaliste d’enquête, il a dû fuir son pays</w:t>
      </w:r>
    </w:p>
    <w:p w:rsidR="001F063D" w:rsidRPr="001F063D" w:rsidRDefault="001F063D" w:rsidP="001F063D">
      <w:pPr>
        <w:jc w:val="both"/>
        <w:rPr>
          <w:bCs/>
        </w:rPr>
      </w:pPr>
      <w:r>
        <w:rPr>
          <w:bCs/>
        </w:rPr>
        <w:t>Ne sait ni lire ni écrire</w:t>
      </w:r>
      <w:r w:rsidR="004865A9">
        <w:rPr>
          <w:bCs/>
        </w:rPr>
        <w:t>, se dé</w:t>
      </w:r>
      <w:r w:rsidR="004865A9" w:rsidRPr="004865A9">
        <w:rPr>
          <w:bCs/>
          <w:lang w:val="fr-CA"/>
        </w:rPr>
        <w:t>brouille en français</w:t>
      </w:r>
      <w:r w:rsidR="004865A9">
        <w:rPr>
          <w:bCs/>
          <w:lang w:val="fr-CA"/>
        </w:rPr>
        <w:t>.</w:t>
      </w:r>
      <w:r>
        <w:rPr>
          <w:bCs/>
        </w:rPr>
        <w:tab/>
      </w:r>
      <w:r>
        <w:rPr>
          <w:bCs/>
        </w:rPr>
        <w:tab/>
      </w:r>
      <w:r w:rsidR="004865A9">
        <w:rPr>
          <w:bCs/>
        </w:rPr>
        <w:t xml:space="preserve">d’urgence </w:t>
      </w:r>
      <w:r>
        <w:rPr>
          <w:bCs/>
        </w:rPr>
        <w:t xml:space="preserve">car il </w:t>
      </w:r>
      <w:r w:rsidR="004865A9">
        <w:rPr>
          <w:bCs/>
        </w:rPr>
        <w:t xml:space="preserve">y </w:t>
      </w:r>
      <w:r>
        <w:rPr>
          <w:bCs/>
        </w:rPr>
        <w:t>recevait des menaces de mort.</w:t>
      </w:r>
    </w:p>
    <w:p w:rsidR="000B2084" w:rsidRPr="000B2084" w:rsidRDefault="001F063D" w:rsidP="000B2084">
      <w:pPr>
        <w:rPr>
          <w:sz w:val="36"/>
          <w:szCs w:val="36"/>
        </w:rPr>
      </w:pPr>
      <w:r>
        <w:rPr>
          <w:noProof/>
          <w:sz w:val="36"/>
          <w:szCs w:val="36"/>
          <w:lang w:val="fr-CA" w:eastAsia="fr-CA"/>
        </w:rPr>
        <w:drawing>
          <wp:anchor distT="0" distB="0" distL="114300" distR="114300" simplePos="0" relativeHeight="251661312" behindDoc="1" locked="0" layoutInCell="1" allowOverlap="1" wp14:anchorId="28FC7AF7" wp14:editId="79061305">
            <wp:simplePos x="0" y="0"/>
            <wp:positionH relativeFrom="column">
              <wp:posOffset>3486150</wp:posOffset>
            </wp:positionH>
            <wp:positionV relativeFrom="paragraph">
              <wp:posOffset>255905</wp:posOffset>
            </wp:positionV>
            <wp:extent cx="2533650" cy="3539490"/>
            <wp:effectExtent l="0" t="0" r="0" b="0"/>
            <wp:wrapThrough wrapText="bothSides">
              <wp:wrapPolygon edited="0">
                <wp:start x="0" y="0"/>
                <wp:lineTo x="0" y="21507"/>
                <wp:lineTo x="21438" y="21507"/>
                <wp:lineTo x="21438"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d-lady-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33650" cy="3539490"/>
                    </a:xfrm>
                    <a:prstGeom prst="rect">
                      <a:avLst/>
                    </a:prstGeom>
                  </pic:spPr>
                </pic:pic>
              </a:graphicData>
            </a:graphic>
            <wp14:sizeRelH relativeFrom="page">
              <wp14:pctWidth>0</wp14:pctWidth>
            </wp14:sizeRelH>
            <wp14:sizeRelV relativeFrom="page">
              <wp14:pctHeight>0</wp14:pctHeight>
            </wp14:sizeRelV>
          </wp:anchor>
        </w:drawing>
      </w:r>
    </w:p>
    <w:p w:rsidR="000B2084" w:rsidRPr="000B2084" w:rsidRDefault="000B2084" w:rsidP="000B2084">
      <w:pPr>
        <w:rPr>
          <w:sz w:val="36"/>
          <w:szCs w:val="36"/>
        </w:rPr>
      </w:pPr>
      <w:r>
        <w:rPr>
          <w:noProof/>
          <w:sz w:val="36"/>
          <w:szCs w:val="36"/>
          <w:lang w:val="fr-CA" w:eastAsia="fr-CA"/>
        </w:rPr>
        <w:drawing>
          <wp:anchor distT="0" distB="0" distL="114300" distR="114300" simplePos="0" relativeHeight="251660288" behindDoc="1" locked="0" layoutInCell="1" allowOverlap="1" wp14:anchorId="1276AC87" wp14:editId="6DC56DD0">
            <wp:simplePos x="0" y="0"/>
            <wp:positionH relativeFrom="column">
              <wp:posOffset>47625</wp:posOffset>
            </wp:positionH>
            <wp:positionV relativeFrom="paragraph">
              <wp:posOffset>-1270</wp:posOffset>
            </wp:positionV>
            <wp:extent cx="2409825" cy="3532505"/>
            <wp:effectExtent l="0" t="0" r="0" b="0"/>
            <wp:wrapThrough wrapText="bothSides">
              <wp:wrapPolygon edited="0">
                <wp:start x="0" y="0"/>
                <wp:lineTo x="0" y="21433"/>
                <wp:lineTo x="21515" y="21433"/>
                <wp:lineTo x="21515"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ther-622364_192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09825" cy="3532505"/>
                    </a:xfrm>
                    <a:prstGeom prst="rect">
                      <a:avLst/>
                    </a:prstGeom>
                  </pic:spPr>
                </pic:pic>
              </a:graphicData>
            </a:graphic>
            <wp14:sizeRelH relativeFrom="page">
              <wp14:pctWidth>0</wp14:pctWidth>
            </wp14:sizeRelH>
            <wp14:sizeRelV relativeFrom="page">
              <wp14:pctHeight>0</wp14:pctHeight>
            </wp14:sizeRelV>
          </wp:anchor>
        </w:drawing>
      </w:r>
    </w:p>
    <w:p w:rsidR="000B2084" w:rsidRPr="000B2084" w:rsidRDefault="000B2084" w:rsidP="000B2084">
      <w:pPr>
        <w:rPr>
          <w:sz w:val="36"/>
          <w:szCs w:val="36"/>
        </w:rPr>
      </w:pPr>
    </w:p>
    <w:p w:rsidR="000B2084" w:rsidRPr="000B2084" w:rsidRDefault="000B2084" w:rsidP="000B2084">
      <w:pPr>
        <w:rPr>
          <w:sz w:val="36"/>
          <w:szCs w:val="36"/>
        </w:rPr>
      </w:pPr>
    </w:p>
    <w:p w:rsidR="000B2084" w:rsidRPr="000B2084" w:rsidRDefault="000B2084" w:rsidP="000B2084">
      <w:pPr>
        <w:rPr>
          <w:sz w:val="36"/>
          <w:szCs w:val="36"/>
        </w:rPr>
      </w:pPr>
    </w:p>
    <w:p w:rsidR="000B2084" w:rsidRPr="000B2084" w:rsidRDefault="000B2084" w:rsidP="000B2084">
      <w:pPr>
        <w:rPr>
          <w:sz w:val="36"/>
          <w:szCs w:val="36"/>
        </w:rPr>
      </w:pPr>
    </w:p>
    <w:p w:rsidR="000B2084" w:rsidRPr="000B2084" w:rsidRDefault="000B2084" w:rsidP="000B2084">
      <w:pPr>
        <w:rPr>
          <w:sz w:val="36"/>
          <w:szCs w:val="36"/>
        </w:rPr>
      </w:pPr>
    </w:p>
    <w:p w:rsidR="000B2084" w:rsidRDefault="000B2084" w:rsidP="000B2084">
      <w:pPr>
        <w:rPr>
          <w:sz w:val="36"/>
          <w:szCs w:val="36"/>
        </w:rPr>
      </w:pPr>
    </w:p>
    <w:p w:rsidR="000B2084" w:rsidRDefault="000B2084" w:rsidP="000B2084">
      <w:pPr>
        <w:jc w:val="center"/>
        <w:rPr>
          <w:sz w:val="36"/>
          <w:szCs w:val="36"/>
        </w:rPr>
      </w:pPr>
    </w:p>
    <w:p w:rsidR="000B2084" w:rsidRDefault="000B2084" w:rsidP="000B2084">
      <w:pPr>
        <w:jc w:val="center"/>
        <w:rPr>
          <w:sz w:val="36"/>
          <w:szCs w:val="36"/>
        </w:rPr>
      </w:pPr>
    </w:p>
    <w:p w:rsidR="000B2084" w:rsidRDefault="000B2084" w:rsidP="000B2084">
      <w:pPr>
        <w:jc w:val="center"/>
        <w:rPr>
          <w:sz w:val="36"/>
          <w:szCs w:val="36"/>
        </w:rPr>
      </w:pPr>
    </w:p>
    <w:p w:rsidR="000B2084" w:rsidRDefault="000B2084" w:rsidP="000B2084">
      <w:pPr>
        <w:jc w:val="center"/>
        <w:rPr>
          <w:sz w:val="36"/>
          <w:szCs w:val="36"/>
        </w:rPr>
      </w:pPr>
    </w:p>
    <w:p w:rsidR="000B2084" w:rsidRDefault="000B2084" w:rsidP="000B2084">
      <w:pPr>
        <w:jc w:val="center"/>
        <w:rPr>
          <w:sz w:val="36"/>
          <w:szCs w:val="36"/>
        </w:rPr>
      </w:pPr>
    </w:p>
    <w:p w:rsidR="000B2084" w:rsidRDefault="000B2084" w:rsidP="000B2084">
      <w:pPr>
        <w:jc w:val="center"/>
        <w:rPr>
          <w:sz w:val="36"/>
          <w:szCs w:val="36"/>
        </w:rPr>
      </w:pPr>
    </w:p>
    <w:p w:rsidR="000B2084" w:rsidRDefault="000B2084" w:rsidP="000B2084">
      <w:pPr>
        <w:jc w:val="center"/>
        <w:rPr>
          <w:sz w:val="36"/>
          <w:szCs w:val="36"/>
        </w:rPr>
      </w:pPr>
    </w:p>
    <w:p w:rsidR="000B2084" w:rsidRDefault="001F063D" w:rsidP="001F063D">
      <w:pPr>
        <w:jc w:val="both"/>
      </w:pPr>
      <w:r>
        <w:t>Hassan, 40 ans, Irakien</w:t>
      </w:r>
      <w:r w:rsidR="004865A9">
        <w:t>, marié et père de 2 enfants.</w:t>
      </w:r>
      <w:r w:rsidR="004865A9">
        <w:tab/>
      </w:r>
      <w:r w:rsidR="004865A9">
        <w:tab/>
      </w:r>
      <w:r w:rsidR="00ED1ADA">
        <w:t>Gloria, 61</w:t>
      </w:r>
      <w:r>
        <w:t xml:space="preserve"> ans, </w:t>
      </w:r>
      <w:r w:rsidR="004865A9">
        <w:t>Hondurienne</w:t>
      </w:r>
      <w:r>
        <w:t>.</w:t>
      </w:r>
    </w:p>
    <w:p w:rsidR="000A13BC" w:rsidRDefault="004865A9" w:rsidP="001F063D">
      <w:pPr>
        <w:jc w:val="both"/>
      </w:pPr>
      <w:r>
        <w:t>Dentiste, son diplôme n’est pas reconnu au</w:t>
      </w:r>
      <w:r w:rsidR="000A13BC">
        <w:tab/>
      </w:r>
      <w:r w:rsidR="001F063D">
        <w:tab/>
      </w:r>
      <w:r w:rsidR="001F063D">
        <w:tab/>
      </w:r>
      <w:r w:rsidR="00ED1ADA">
        <w:t xml:space="preserve">Femme à la maison toute sa vie, </w:t>
      </w:r>
      <w:r w:rsidR="000A13BC">
        <w:t xml:space="preserve">elle </w:t>
      </w:r>
      <w:r w:rsidR="00ED1ADA">
        <w:t xml:space="preserve">a </w:t>
      </w:r>
    </w:p>
    <w:p w:rsidR="001F063D" w:rsidRDefault="004865A9" w:rsidP="001F063D">
      <w:pPr>
        <w:jc w:val="both"/>
      </w:pPr>
      <w:r>
        <w:t xml:space="preserve">Québec. Il est sur l’aide-sociale et tente de se </w:t>
      </w:r>
      <w:r>
        <w:tab/>
      </w:r>
      <w:r>
        <w:tab/>
      </w:r>
      <w:r w:rsidR="000A13BC">
        <w:t xml:space="preserve">élevé </w:t>
      </w:r>
      <w:r w:rsidR="00ED1ADA">
        <w:t>9 enfants.</w:t>
      </w:r>
      <w:r>
        <w:t xml:space="preserve"> Elle a quitté son pays car la</w:t>
      </w:r>
    </w:p>
    <w:p w:rsidR="000B2084" w:rsidRPr="000B2084" w:rsidRDefault="004865A9" w:rsidP="00ED1ADA">
      <w:pPr>
        <w:jc w:val="both"/>
        <w:rPr>
          <w:sz w:val="36"/>
          <w:szCs w:val="36"/>
        </w:rPr>
      </w:pPr>
      <w:r>
        <w:t>trouver un nouvel emploi dans son domaine.</w:t>
      </w:r>
      <w:r>
        <w:tab/>
      </w:r>
      <w:r w:rsidR="00ED1ADA">
        <w:tab/>
      </w:r>
      <w:r>
        <w:t>violence y est telle qu’elle craignait pour sa vie.</w:t>
      </w:r>
    </w:p>
    <w:sectPr w:rsidR="000B2084" w:rsidRPr="000B2084" w:rsidSect="00262FC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010" w:rsidRDefault="00944010" w:rsidP="00A0199A">
      <w:r>
        <w:separator/>
      </w:r>
    </w:p>
  </w:endnote>
  <w:endnote w:type="continuationSeparator" w:id="0">
    <w:p w:rsidR="00944010" w:rsidRDefault="00944010" w:rsidP="00A0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010" w:rsidRDefault="00944010" w:rsidP="00A0199A">
      <w:r>
        <w:separator/>
      </w:r>
    </w:p>
  </w:footnote>
  <w:footnote w:type="continuationSeparator" w:id="0">
    <w:p w:rsidR="00944010" w:rsidRDefault="00944010" w:rsidP="00A0199A">
      <w:r>
        <w:continuationSeparator/>
      </w:r>
    </w:p>
  </w:footnote>
  <w:footnote w:id="1">
    <w:p w:rsidR="00944010" w:rsidRPr="00E960EE" w:rsidRDefault="00944010">
      <w:pPr>
        <w:pStyle w:val="Notedebasdepage"/>
      </w:pPr>
      <w:r>
        <w:rPr>
          <w:rStyle w:val="Appelnotedebasdep"/>
        </w:rPr>
        <w:footnoteRef/>
      </w:r>
      <w:r>
        <w:t xml:space="preserve"> </w:t>
      </w:r>
      <w:hyperlink r:id="rId1" w:history="1">
        <w:r w:rsidRPr="006C5D5A">
          <w:rPr>
            <w:rStyle w:val="Lienhypertexte"/>
          </w:rPr>
          <w:t>http://www.larousse.fr/dictionnaires/francais/culture/21072</w:t>
        </w:r>
      </w:hyperlink>
      <w:r>
        <w:t xml:space="preserve"> </w:t>
      </w:r>
    </w:p>
  </w:footnote>
  <w:footnote w:id="2">
    <w:p w:rsidR="00944010" w:rsidRPr="00E960EE" w:rsidRDefault="00944010">
      <w:pPr>
        <w:pStyle w:val="Notedebasdepage"/>
      </w:pPr>
      <w:r>
        <w:rPr>
          <w:rStyle w:val="Appelnotedebasdep"/>
        </w:rPr>
        <w:footnoteRef/>
      </w:r>
      <w:r>
        <w:t xml:space="preserve"> </w:t>
      </w:r>
      <w:hyperlink r:id="rId2" w:history="1">
        <w:r w:rsidRPr="006C5D5A">
          <w:rPr>
            <w:rStyle w:val="Lienhypertexte"/>
          </w:rPr>
          <w:t>http://www.larousse.fr/dictionnaires/francais/interculturel_interculturelle/43654</w:t>
        </w:r>
      </w:hyperlink>
      <w:r>
        <w:t xml:space="preserve"> </w:t>
      </w:r>
    </w:p>
  </w:footnote>
  <w:footnote w:id="3">
    <w:p w:rsidR="00944010" w:rsidRPr="00581ABA" w:rsidRDefault="00944010" w:rsidP="00581ABA">
      <w:pPr>
        <w:rPr>
          <w:sz w:val="20"/>
          <w:szCs w:val="20"/>
          <w:lang w:val="fr-CA"/>
        </w:rPr>
      </w:pPr>
      <w:r w:rsidRPr="00581ABA">
        <w:rPr>
          <w:rStyle w:val="Appelnotedebasdep"/>
          <w:sz w:val="20"/>
          <w:szCs w:val="20"/>
        </w:rPr>
        <w:footnoteRef/>
      </w:r>
      <w:r w:rsidRPr="00581ABA">
        <w:rPr>
          <w:sz w:val="20"/>
          <w:szCs w:val="20"/>
        </w:rPr>
        <w:t xml:space="preserve"> </w:t>
      </w:r>
      <w:r w:rsidRPr="00581ABA">
        <w:rPr>
          <w:sz w:val="20"/>
          <w:szCs w:val="20"/>
          <w:lang w:val="fr-CA"/>
        </w:rPr>
        <w:t xml:space="preserve">Définition tirée de : </w:t>
      </w:r>
      <w:r w:rsidRPr="00581ABA">
        <w:rPr>
          <w:i/>
          <w:sz w:val="20"/>
          <w:szCs w:val="20"/>
          <w:lang w:val="fr-CA"/>
        </w:rPr>
        <w:t>Individu et société</w:t>
      </w:r>
      <w:r w:rsidRPr="00581ABA">
        <w:rPr>
          <w:sz w:val="20"/>
          <w:szCs w:val="20"/>
          <w:lang w:val="fr-CA"/>
        </w:rPr>
        <w:t xml:space="preserve"> (3e édition).</w:t>
      </w:r>
    </w:p>
  </w:footnote>
  <w:footnote w:id="4">
    <w:p w:rsidR="00944010" w:rsidRPr="00581ABA" w:rsidRDefault="00944010" w:rsidP="00581ABA">
      <w:pPr>
        <w:rPr>
          <w:sz w:val="20"/>
          <w:szCs w:val="20"/>
          <w:lang w:val="fr-CA"/>
        </w:rPr>
      </w:pPr>
      <w:r w:rsidRPr="00581ABA">
        <w:rPr>
          <w:rStyle w:val="Appelnotedebasdep"/>
          <w:sz w:val="20"/>
          <w:szCs w:val="20"/>
        </w:rPr>
        <w:footnoteRef/>
      </w:r>
      <w:r w:rsidRPr="00581ABA">
        <w:rPr>
          <w:sz w:val="20"/>
          <w:szCs w:val="20"/>
        </w:rPr>
        <w:t xml:space="preserve"> </w:t>
      </w:r>
      <w:r w:rsidRPr="00581ABA">
        <w:rPr>
          <w:sz w:val="20"/>
          <w:szCs w:val="20"/>
          <w:lang w:val="fr-CA"/>
        </w:rPr>
        <w:t xml:space="preserve">Définition tirée de : </w:t>
      </w:r>
      <w:r w:rsidRPr="00581ABA">
        <w:rPr>
          <w:i/>
          <w:sz w:val="20"/>
          <w:szCs w:val="20"/>
          <w:lang w:val="fr-CA"/>
        </w:rPr>
        <w:t>Individu et société</w:t>
      </w:r>
      <w:r w:rsidRPr="00581ABA">
        <w:rPr>
          <w:sz w:val="20"/>
          <w:szCs w:val="20"/>
          <w:lang w:val="fr-CA"/>
        </w:rPr>
        <w:t xml:space="preserve"> (3e édition)</w:t>
      </w:r>
    </w:p>
  </w:footnote>
  <w:footnote w:id="5">
    <w:p w:rsidR="00944010" w:rsidRPr="0019093F" w:rsidRDefault="00944010">
      <w:pPr>
        <w:pStyle w:val="Notedebasdepage"/>
      </w:pPr>
      <w:r>
        <w:rPr>
          <w:rStyle w:val="Appelnotedebasdep"/>
        </w:rPr>
        <w:footnoteRef/>
      </w:r>
      <w:r>
        <w:t xml:space="preserve"> </w:t>
      </w:r>
      <w:hyperlink r:id="rId3" w:history="1">
        <w:r w:rsidRPr="0091267D">
          <w:rPr>
            <w:rStyle w:val="Lienhypertexte"/>
          </w:rPr>
          <w:t>http://www.cic.gc.ca/francais/refugies/historique.asp</w:t>
        </w:r>
      </w:hyperlink>
      <w:r>
        <w:t xml:space="preserve"> </w:t>
      </w:r>
    </w:p>
  </w:footnote>
  <w:footnote w:id="6">
    <w:p w:rsidR="00944010" w:rsidRPr="000048BA" w:rsidRDefault="00944010">
      <w:pPr>
        <w:pStyle w:val="Notedebasdepage"/>
      </w:pPr>
      <w:r>
        <w:rPr>
          <w:rStyle w:val="Appelnotedebasdep"/>
        </w:rPr>
        <w:footnoteRef/>
      </w:r>
      <w:r>
        <w:t xml:space="preserve"> </w:t>
      </w:r>
      <w:hyperlink r:id="rId4" w:history="1">
        <w:r w:rsidRPr="0091267D">
          <w:rPr>
            <w:rStyle w:val="Lienhypertexte"/>
          </w:rPr>
          <w:t>http://glottopol.univ-rouen.fr/telecharger/numero_9/gpl9_01picard.pdf</w:t>
        </w:r>
      </w:hyperlink>
      <w:r>
        <w:t xml:space="preserve"> </w:t>
      </w:r>
    </w:p>
  </w:footnote>
  <w:footnote w:id="7">
    <w:p w:rsidR="00944010" w:rsidRPr="00701D03" w:rsidRDefault="00944010">
      <w:pPr>
        <w:pStyle w:val="Notedebasdepage"/>
      </w:pPr>
      <w:r>
        <w:rPr>
          <w:rStyle w:val="Appelnotedebasdep"/>
        </w:rPr>
        <w:footnoteRef/>
      </w:r>
      <w:r>
        <w:t xml:space="preserve"> </w:t>
      </w:r>
      <w:hyperlink r:id="rId5" w:history="1">
        <w:r w:rsidRPr="00701D03">
          <w:rPr>
            <w:rStyle w:val="Lienhypertexte"/>
          </w:rPr>
          <w:t>http://www.amnistie.ca/site/refugies/pdf/livretMontageVert_3.pdf</w:t>
        </w:r>
      </w:hyperlink>
    </w:p>
  </w:footnote>
  <w:footnote w:id="8">
    <w:p w:rsidR="00944010" w:rsidRPr="00701D03" w:rsidRDefault="00944010">
      <w:pPr>
        <w:pStyle w:val="Notedebasdepage"/>
      </w:pPr>
      <w:r>
        <w:rPr>
          <w:rStyle w:val="Appelnotedebasdep"/>
        </w:rPr>
        <w:footnoteRef/>
      </w:r>
      <w:r>
        <w:t xml:space="preserve"> </w:t>
      </w:r>
      <w:hyperlink r:id="rId6" w:history="1">
        <w:r w:rsidRPr="00701D03">
          <w:rPr>
            <w:rStyle w:val="Lienhypertexte"/>
          </w:rPr>
          <w:t>http://ici.radio-canada.ca/nouvelles/International/2015/11/13/013-refugies-syriens-camps-accueil-pays-reponse-carte.shtml</w:t>
        </w:r>
      </w:hyperlink>
    </w:p>
  </w:footnote>
  <w:footnote w:id="9">
    <w:p w:rsidR="00944010" w:rsidRPr="00701D03" w:rsidRDefault="00944010">
      <w:pPr>
        <w:pStyle w:val="Notedebasdepage"/>
      </w:pPr>
      <w:r>
        <w:rPr>
          <w:rStyle w:val="Appelnotedebasdep"/>
        </w:rPr>
        <w:footnoteRef/>
      </w:r>
      <w:r>
        <w:t xml:space="preserve"> </w:t>
      </w:r>
      <w:hyperlink r:id="rId7" w:history="1">
        <w:r w:rsidRPr="00701D03">
          <w:rPr>
            <w:rStyle w:val="Lienhypertexte"/>
          </w:rPr>
          <w:t>http://www.amnistie.ca/site/refugies/pdf/livretMontageVert_3.pdf</w:t>
        </w:r>
      </w:hyperlink>
    </w:p>
  </w:footnote>
  <w:footnote w:id="10">
    <w:p w:rsidR="00944010" w:rsidRPr="00565038" w:rsidRDefault="00944010" w:rsidP="00E25ACD">
      <w:pPr>
        <w:pStyle w:val="Notedebasdepage"/>
      </w:pPr>
      <w:r w:rsidRPr="00565038">
        <w:rPr>
          <w:rStyle w:val="Appelnotedebasdep"/>
        </w:rPr>
        <w:footnoteRef/>
      </w:r>
      <w:r w:rsidRPr="00565038">
        <w:t xml:space="preserve"> </w:t>
      </w:r>
      <w:hyperlink r:id="rId8" w:history="1">
        <w:r w:rsidRPr="00565038">
          <w:rPr>
            <w:rStyle w:val="Lienhypertexte"/>
          </w:rPr>
          <w:t>http://www.midi.gouv.qc.ca/publications/fr/recherches-statistiques/Portraits_categories_2011-2015.pdf</w:t>
        </w:r>
      </w:hyperlink>
      <w:r w:rsidRPr="00565038">
        <w:t xml:space="preserve"> </w:t>
      </w:r>
    </w:p>
  </w:footnote>
  <w:footnote w:id="11">
    <w:p w:rsidR="00944010" w:rsidRPr="00D05DA8" w:rsidRDefault="00944010">
      <w:pPr>
        <w:pStyle w:val="Notedebasdepage"/>
      </w:pPr>
      <w:r>
        <w:rPr>
          <w:rStyle w:val="Appelnotedebasdep"/>
        </w:rPr>
        <w:footnoteRef/>
      </w:r>
      <w:r>
        <w:t xml:space="preserve"> </w:t>
      </w:r>
      <w:hyperlink r:id="rId9" w:anchor="page=35" w:history="1">
        <w:r w:rsidRPr="0091267D">
          <w:rPr>
            <w:rStyle w:val="Lienhypertexte"/>
          </w:rPr>
          <w:t>http://www.stat.gouv.qc.ca/docs-hmi/statistiques/population-demographie/bilan2015.pdf#page=35</w:t>
        </w:r>
      </w:hyperlink>
      <w:r>
        <w:t xml:space="preserve"> </w:t>
      </w:r>
    </w:p>
  </w:footnote>
  <w:footnote w:id="12">
    <w:p w:rsidR="00944010" w:rsidRPr="003A6D6C" w:rsidRDefault="00944010">
      <w:pPr>
        <w:pStyle w:val="Notedebasdepage"/>
      </w:pPr>
      <w:r>
        <w:rPr>
          <w:rStyle w:val="Appelnotedebasdep"/>
        </w:rPr>
        <w:footnoteRef/>
      </w:r>
      <w:r>
        <w:t xml:space="preserve"> </w:t>
      </w:r>
      <w:hyperlink r:id="rId10" w:history="1">
        <w:r w:rsidRPr="0091267D">
          <w:rPr>
            <w:rStyle w:val="Lienhypertexte"/>
          </w:rPr>
          <w:t>http://ici.radio-canada.ca/nouvelles/societe/2012/11/27/004-canada-immigratoin-scolarite.shtml</w:t>
        </w:r>
      </w:hyperlink>
    </w:p>
  </w:footnote>
  <w:footnote w:id="13">
    <w:p w:rsidR="00944010" w:rsidRPr="003A6D6C" w:rsidRDefault="00944010">
      <w:pPr>
        <w:pStyle w:val="Notedebasdepage"/>
      </w:pPr>
      <w:r>
        <w:rPr>
          <w:rStyle w:val="Appelnotedebasdep"/>
        </w:rPr>
        <w:footnoteRef/>
      </w:r>
      <w:r>
        <w:t xml:space="preserve"> </w:t>
      </w:r>
      <w:hyperlink r:id="rId11" w:history="1">
        <w:r w:rsidRPr="0091267D">
          <w:rPr>
            <w:rStyle w:val="Lienhypertexte"/>
          </w:rPr>
          <w:t>http://ici.radio-canada.ca/nouvelles/societe/2012/11/27/004-canada-immigratoin-scolarite.shtml</w:t>
        </w:r>
      </w:hyperlink>
      <w:r>
        <w:t xml:space="preserve"> </w:t>
      </w:r>
    </w:p>
  </w:footnote>
  <w:footnote w:id="14">
    <w:p w:rsidR="00944010" w:rsidRPr="001B2BEB" w:rsidRDefault="00944010">
      <w:pPr>
        <w:pStyle w:val="Notedebasdepage"/>
      </w:pPr>
      <w:r>
        <w:rPr>
          <w:rStyle w:val="Appelnotedebasdep"/>
        </w:rPr>
        <w:footnoteRef/>
      </w:r>
      <w:r>
        <w:t xml:space="preserve"> </w:t>
      </w:r>
      <w:hyperlink r:id="rId12" w:history="1">
        <w:r w:rsidRPr="00C71139">
          <w:rPr>
            <w:rStyle w:val="Lienhypertexte"/>
          </w:rPr>
          <w:t>http://www.larousse.fr/dictionnaires/francais/empathie/28880</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40E1E"/>
    <w:multiLevelType w:val="hybridMultilevel"/>
    <w:tmpl w:val="223A7CC6"/>
    <w:lvl w:ilvl="0" w:tplc="95F4516C">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6FD545E"/>
    <w:multiLevelType w:val="hybridMultilevel"/>
    <w:tmpl w:val="AEA0CF84"/>
    <w:lvl w:ilvl="0" w:tplc="D0805DCA">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96C3246"/>
    <w:multiLevelType w:val="hybridMultilevel"/>
    <w:tmpl w:val="85245450"/>
    <w:lvl w:ilvl="0" w:tplc="D0805DCA">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30B42A1E"/>
    <w:multiLevelType w:val="hybridMultilevel"/>
    <w:tmpl w:val="1EACF7D6"/>
    <w:lvl w:ilvl="0" w:tplc="517C56AA">
      <w:start w:val="51"/>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3A03563A"/>
    <w:multiLevelType w:val="hybridMultilevel"/>
    <w:tmpl w:val="04DE2304"/>
    <w:lvl w:ilvl="0" w:tplc="4A38C722">
      <w:start w:val="1"/>
      <w:numFmt w:val="low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4F70317A"/>
    <w:multiLevelType w:val="hybridMultilevel"/>
    <w:tmpl w:val="79A082B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56AB2E06"/>
    <w:multiLevelType w:val="hybridMultilevel"/>
    <w:tmpl w:val="8C64398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6DD84D8C"/>
    <w:multiLevelType w:val="hybridMultilevel"/>
    <w:tmpl w:val="3AE0F61A"/>
    <w:lvl w:ilvl="0" w:tplc="90243854">
      <w:numFmt w:val="bullet"/>
      <w:lvlText w:val=""/>
      <w:lvlJc w:val="left"/>
      <w:pPr>
        <w:ind w:left="720" w:hanging="360"/>
      </w:pPr>
      <w:rPr>
        <w:rFonts w:ascii="Wingdings" w:eastAsiaTheme="minorHAnsi" w:hAnsi="Wingding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6EA27DF9"/>
    <w:multiLevelType w:val="hybridMultilevel"/>
    <w:tmpl w:val="15E6741A"/>
    <w:lvl w:ilvl="0" w:tplc="D0805DCA">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7D12705F"/>
    <w:multiLevelType w:val="hybridMultilevel"/>
    <w:tmpl w:val="DC3A610A"/>
    <w:lvl w:ilvl="0" w:tplc="D0805DCA">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9"/>
  </w:num>
  <w:num w:numId="5">
    <w:abstractNumId w:val="7"/>
  </w:num>
  <w:num w:numId="6">
    <w:abstractNumId w:val="3"/>
  </w:num>
  <w:num w:numId="7">
    <w:abstractNumId w:val="0"/>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46768"/>
    <w:rsid w:val="000048BA"/>
    <w:rsid w:val="00047483"/>
    <w:rsid w:val="00057739"/>
    <w:rsid w:val="00060CDF"/>
    <w:rsid w:val="00067A8D"/>
    <w:rsid w:val="00075AAD"/>
    <w:rsid w:val="00095F0D"/>
    <w:rsid w:val="000A13BC"/>
    <w:rsid w:val="000A1A20"/>
    <w:rsid w:val="000A751A"/>
    <w:rsid w:val="000B2084"/>
    <w:rsid w:val="000B66FF"/>
    <w:rsid w:val="000C3F0A"/>
    <w:rsid w:val="00103D3A"/>
    <w:rsid w:val="00106EB6"/>
    <w:rsid w:val="00122247"/>
    <w:rsid w:val="0013670B"/>
    <w:rsid w:val="00150F50"/>
    <w:rsid w:val="0015456F"/>
    <w:rsid w:val="001558C9"/>
    <w:rsid w:val="00166CE2"/>
    <w:rsid w:val="0019093F"/>
    <w:rsid w:val="001A3BBB"/>
    <w:rsid w:val="001B2BEB"/>
    <w:rsid w:val="001C25B8"/>
    <w:rsid w:val="001E40D1"/>
    <w:rsid w:val="001F063D"/>
    <w:rsid w:val="001F0AB2"/>
    <w:rsid w:val="001F22AE"/>
    <w:rsid w:val="001F400D"/>
    <w:rsid w:val="002046D8"/>
    <w:rsid w:val="002208E2"/>
    <w:rsid w:val="00262FC6"/>
    <w:rsid w:val="00266BF0"/>
    <w:rsid w:val="00276F27"/>
    <w:rsid w:val="0028090D"/>
    <w:rsid w:val="002821CF"/>
    <w:rsid w:val="00290A7E"/>
    <w:rsid w:val="00292CC9"/>
    <w:rsid w:val="002B1320"/>
    <w:rsid w:val="002B1A21"/>
    <w:rsid w:val="002F706C"/>
    <w:rsid w:val="00353CF1"/>
    <w:rsid w:val="003551AE"/>
    <w:rsid w:val="003574B6"/>
    <w:rsid w:val="00366EAE"/>
    <w:rsid w:val="0037231A"/>
    <w:rsid w:val="00377EF7"/>
    <w:rsid w:val="003A6D6C"/>
    <w:rsid w:val="003C16FB"/>
    <w:rsid w:val="00402BD9"/>
    <w:rsid w:val="004032D5"/>
    <w:rsid w:val="00413543"/>
    <w:rsid w:val="00416D88"/>
    <w:rsid w:val="0043036D"/>
    <w:rsid w:val="00475A8E"/>
    <w:rsid w:val="004865A9"/>
    <w:rsid w:val="00486B34"/>
    <w:rsid w:val="00491F19"/>
    <w:rsid w:val="004929F4"/>
    <w:rsid w:val="004A0451"/>
    <w:rsid w:val="004A4B2A"/>
    <w:rsid w:val="004B3BED"/>
    <w:rsid w:val="004D13FF"/>
    <w:rsid w:val="004D267C"/>
    <w:rsid w:val="00506E00"/>
    <w:rsid w:val="0051487B"/>
    <w:rsid w:val="00526D22"/>
    <w:rsid w:val="0053039F"/>
    <w:rsid w:val="00531D39"/>
    <w:rsid w:val="00531E20"/>
    <w:rsid w:val="00540270"/>
    <w:rsid w:val="00540BA0"/>
    <w:rsid w:val="005531C4"/>
    <w:rsid w:val="0055619C"/>
    <w:rsid w:val="00565038"/>
    <w:rsid w:val="0056781D"/>
    <w:rsid w:val="005711D7"/>
    <w:rsid w:val="005767F4"/>
    <w:rsid w:val="00576EDD"/>
    <w:rsid w:val="00581ABA"/>
    <w:rsid w:val="00587757"/>
    <w:rsid w:val="005B0A66"/>
    <w:rsid w:val="005F0916"/>
    <w:rsid w:val="00610B01"/>
    <w:rsid w:val="00611B27"/>
    <w:rsid w:val="00635564"/>
    <w:rsid w:val="00637BD6"/>
    <w:rsid w:val="00650B6C"/>
    <w:rsid w:val="006543B7"/>
    <w:rsid w:val="006816A9"/>
    <w:rsid w:val="006858D7"/>
    <w:rsid w:val="00687338"/>
    <w:rsid w:val="0069036D"/>
    <w:rsid w:val="0069154A"/>
    <w:rsid w:val="006952F0"/>
    <w:rsid w:val="006A23CF"/>
    <w:rsid w:val="006B028C"/>
    <w:rsid w:val="006B10C4"/>
    <w:rsid w:val="006C21BD"/>
    <w:rsid w:val="006E4C01"/>
    <w:rsid w:val="006F22A9"/>
    <w:rsid w:val="00701D03"/>
    <w:rsid w:val="007454DE"/>
    <w:rsid w:val="00762BBD"/>
    <w:rsid w:val="007A1A64"/>
    <w:rsid w:val="007A2496"/>
    <w:rsid w:val="007C3215"/>
    <w:rsid w:val="007F1D79"/>
    <w:rsid w:val="007F7D8C"/>
    <w:rsid w:val="00832162"/>
    <w:rsid w:val="00841E76"/>
    <w:rsid w:val="008527CE"/>
    <w:rsid w:val="00862EFD"/>
    <w:rsid w:val="008800B1"/>
    <w:rsid w:val="00890199"/>
    <w:rsid w:val="008A5EF5"/>
    <w:rsid w:val="008B0338"/>
    <w:rsid w:val="008B636C"/>
    <w:rsid w:val="008C16F4"/>
    <w:rsid w:val="008D48E5"/>
    <w:rsid w:val="008E580F"/>
    <w:rsid w:val="008E709F"/>
    <w:rsid w:val="0092289C"/>
    <w:rsid w:val="009249D8"/>
    <w:rsid w:val="00930FFF"/>
    <w:rsid w:val="00931B23"/>
    <w:rsid w:val="00944010"/>
    <w:rsid w:val="00954AFD"/>
    <w:rsid w:val="00996BDE"/>
    <w:rsid w:val="009C3A56"/>
    <w:rsid w:val="009D6F5B"/>
    <w:rsid w:val="009F0D9F"/>
    <w:rsid w:val="00A0199A"/>
    <w:rsid w:val="00A01EE9"/>
    <w:rsid w:val="00A222C9"/>
    <w:rsid w:val="00A23E76"/>
    <w:rsid w:val="00A346DB"/>
    <w:rsid w:val="00A366E2"/>
    <w:rsid w:val="00A46768"/>
    <w:rsid w:val="00A5399A"/>
    <w:rsid w:val="00A57737"/>
    <w:rsid w:val="00A60BE6"/>
    <w:rsid w:val="00A809B5"/>
    <w:rsid w:val="00AA0537"/>
    <w:rsid w:val="00AA451D"/>
    <w:rsid w:val="00AB57FB"/>
    <w:rsid w:val="00AB7EED"/>
    <w:rsid w:val="00AC0ECF"/>
    <w:rsid w:val="00AF0A9A"/>
    <w:rsid w:val="00AF0EF9"/>
    <w:rsid w:val="00B17143"/>
    <w:rsid w:val="00B2493F"/>
    <w:rsid w:val="00B306B8"/>
    <w:rsid w:val="00B31AFE"/>
    <w:rsid w:val="00B32E35"/>
    <w:rsid w:val="00B45D8D"/>
    <w:rsid w:val="00B70823"/>
    <w:rsid w:val="00BC77B5"/>
    <w:rsid w:val="00BD68F1"/>
    <w:rsid w:val="00C03309"/>
    <w:rsid w:val="00C30705"/>
    <w:rsid w:val="00C3327C"/>
    <w:rsid w:val="00C77E2D"/>
    <w:rsid w:val="00C83A3D"/>
    <w:rsid w:val="00CB2B66"/>
    <w:rsid w:val="00CB48BE"/>
    <w:rsid w:val="00CC0B58"/>
    <w:rsid w:val="00CC6FDB"/>
    <w:rsid w:val="00CD2C95"/>
    <w:rsid w:val="00CE477E"/>
    <w:rsid w:val="00CE7BFA"/>
    <w:rsid w:val="00CF0EBE"/>
    <w:rsid w:val="00CF22DA"/>
    <w:rsid w:val="00D05DA8"/>
    <w:rsid w:val="00D3591F"/>
    <w:rsid w:val="00D561CD"/>
    <w:rsid w:val="00D70249"/>
    <w:rsid w:val="00D73961"/>
    <w:rsid w:val="00D855BA"/>
    <w:rsid w:val="00DC242C"/>
    <w:rsid w:val="00DE3284"/>
    <w:rsid w:val="00DE3DAD"/>
    <w:rsid w:val="00DF2D7A"/>
    <w:rsid w:val="00DF59B2"/>
    <w:rsid w:val="00DF5B2A"/>
    <w:rsid w:val="00E020E1"/>
    <w:rsid w:val="00E075D4"/>
    <w:rsid w:val="00E25ACD"/>
    <w:rsid w:val="00E5104D"/>
    <w:rsid w:val="00E6171E"/>
    <w:rsid w:val="00E86696"/>
    <w:rsid w:val="00E960EE"/>
    <w:rsid w:val="00E96CA7"/>
    <w:rsid w:val="00EA50DF"/>
    <w:rsid w:val="00EC058F"/>
    <w:rsid w:val="00ED1ADA"/>
    <w:rsid w:val="00F05721"/>
    <w:rsid w:val="00F06920"/>
    <w:rsid w:val="00F140E0"/>
    <w:rsid w:val="00F1511A"/>
    <w:rsid w:val="00F17C33"/>
    <w:rsid w:val="00F20B4C"/>
    <w:rsid w:val="00F412AA"/>
    <w:rsid w:val="00F477DE"/>
    <w:rsid w:val="00FA6F77"/>
    <w:rsid w:val="00FB600B"/>
    <w:rsid w:val="00FD1AC9"/>
    <w:rsid w:val="00FE7CD3"/>
    <w:rsid w:val="00FF426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FC6"/>
    <w:pPr>
      <w:spacing w:after="0" w:line="240" w:lineRule="auto"/>
    </w:pPr>
    <w:rPr>
      <w:rFonts w:ascii="Times New Roman" w:eastAsia="Times New Roman" w:hAnsi="Times New Roman" w:cs="Times New Roman"/>
      <w:sz w:val="24"/>
      <w:szCs w:val="24"/>
      <w:lang w:val="pt-BR" w:eastAsia="fr-FR"/>
    </w:rPr>
  </w:style>
  <w:style w:type="paragraph" w:styleId="Titre1">
    <w:name w:val="heading 1"/>
    <w:basedOn w:val="Normal"/>
    <w:next w:val="Normal"/>
    <w:link w:val="Titre1Car"/>
    <w:qFormat/>
    <w:rsid w:val="00B32E35"/>
    <w:pPr>
      <w:keepNext/>
      <w:outlineLvl w:val="0"/>
    </w:pPr>
    <w:rPr>
      <w:b/>
      <w:bCs/>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32E35"/>
    <w:rPr>
      <w:rFonts w:ascii="Times New Roman" w:eastAsia="Times New Roman" w:hAnsi="Times New Roman" w:cs="Times New Roman"/>
      <w:b/>
      <w:bCs/>
      <w:sz w:val="24"/>
      <w:szCs w:val="24"/>
      <w:lang w:eastAsia="fr-FR"/>
    </w:rPr>
  </w:style>
  <w:style w:type="character" w:styleId="Lienhypertexte">
    <w:name w:val="Hyperlink"/>
    <w:semiHidden/>
    <w:rsid w:val="00A0199A"/>
    <w:rPr>
      <w:color w:val="0000FF"/>
      <w:u w:val="single"/>
    </w:rPr>
  </w:style>
  <w:style w:type="paragraph" w:styleId="Notedebasdepage">
    <w:name w:val="footnote text"/>
    <w:basedOn w:val="Normal"/>
    <w:link w:val="NotedebasdepageCar"/>
    <w:uiPriority w:val="99"/>
    <w:semiHidden/>
    <w:unhideWhenUsed/>
    <w:rsid w:val="00A0199A"/>
    <w:rPr>
      <w:sz w:val="20"/>
      <w:szCs w:val="20"/>
    </w:rPr>
  </w:style>
  <w:style w:type="character" w:customStyle="1" w:styleId="NotedebasdepageCar">
    <w:name w:val="Note de bas de page Car"/>
    <w:basedOn w:val="Policepardfaut"/>
    <w:link w:val="Notedebasdepage"/>
    <w:uiPriority w:val="99"/>
    <w:semiHidden/>
    <w:rsid w:val="00A0199A"/>
    <w:rPr>
      <w:rFonts w:ascii="Times New Roman" w:eastAsia="Times New Roman" w:hAnsi="Times New Roman" w:cs="Times New Roman"/>
      <w:sz w:val="20"/>
      <w:szCs w:val="20"/>
      <w:lang w:val="pt-BR" w:eastAsia="fr-FR"/>
    </w:rPr>
  </w:style>
  <w:style w:type="character" w:styleId="Appelnotedebasdep">
    <w:name w:val="footnote reference"/>
    <w:uiPriority w:val="99"/>
    <w:semiHidden/>
    <w:unhideWhenUsed/>
    <w:rsid w:val="00A0199A"/>
    <w:rPr>
      <w:vertAlign w:val="superscript"/>
    </w:rPr>
  </w:style>
  <w:style w:type="paragraph" w:styleId="Paragraphedeliste">
    <w:name w:val="List Paragraph"/>
    <w:basedOn w:val="Normal"/>
    <w:uiPriority w:val="34"/>
    <w:qFormat/>
    <w:rsid w:val="0069154A"/>
    <w:pPr>
      <w:spacing w:after="200" w:line="276" w:lineRule="auto"/>
      <w:ind w:left="720"/>
      <w:contextualSpacing/>
    </w:pPr>
    <w:rPr>
      <w:rFonts w:asciiTheme="minorHAnsi" w:eastAsiaTheme="minorHAnsi" w:hAnsiTheme="minorHAnsi" w:cstheme="minorBidi"/>
      <w:sz w:val="22"/>
      <w:szCs w:val="22"/>
      <w:lang w:val="fr-CA" w:eastAsia="en-US"/>
    </w:rPr>
  </w:style>
  <w:style w:type="table" w:styleId="Grilledutableau">
    <w:name w:val="Table Grid"/>
    <w:basedOn w:val="TableauNormal"/>
    <w:uiPriority w:val="59"/>
    <w:rsid w:val="005650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Policepardfaut"/>
    <w:rsid w:val="00565038"/>
  </w:style>
  <w:style w:type="character" w:styleId="Textedelespacerserv">
    <w:name w:val="Placeholder Text"/>
    <w:basedOn w:val="Policepardfaut"/>
    <w:uiPriority w:val="99"/>
    <w:semiHidden/>
    <w:rsid w:val="000A1A20"/>
    <w:rPr>
      <w:color w:val="808080"/>
    </w:rPr>
  </w:style>
  <w:style w:type="paragraph" w:styleId="Textedebulles">
    <w:name w:val="Balloon Text"/>
    <w:basedOn w:val="Normal"/>
    <w:link w:val="TextedebullesCar"/>
    <w:uiPriority w:val="99"/>
    <w:semiHidden/>
    <w:unhideWhenUsed/>
    <w:rsid w:val="000A1A20"/>
    <w:rPr>
      <w:rFonts w:ascii="Tahoma" w:hAnsi="Tahoma" w:cs="Tahoma"/>
      <w:sz w:val="16"/>
      <w:szCs w:val="16"/>
    </w:rPr>
  </w:style>
  <w:style w:type="character" w:customStyle="1" w:styleId="TextedebullesCar">
    <w:name w:val="Texte de bulles Car"/>
    <w:basedOn w:val="Policepardfaut"/>
    <w:link w:val="Textedebulles"/>
    <w:uiPriority w:val="99"/>
    <w:semiHidden/>
    <w:rsid w:val="000A1A20"/>
    <w:rPr>
      <w:rFonts w:ascii="Tahoma" w:eastAsia="Times New Roman" w:hAnsi="Tahoma" w:cs="Tahoma"/>
      <w:sz w:val="16"/>
      <w:szCs w:val="16"/>
      <w:lang w:val="pt-BR" w:eastAsia="fr-FR"/>
    </w:rPr>
  </w:style>
  <w:style w:type="character" w:styleId="Marquedecommentaire">
    <w:name w:val="annotation reference"/>
    <w:basedOn w:val="Policepardfaut"/>
    <w:uiPriority w:val="99"/>
    <w:semiHidden/>
    <w:unhideWhenUsed/>
    <w:rsid w:val="00DF59B2"/>
    <w:rPr>
      <w:sz w:val="16"/>
      <w:szCs w:val="16"/>
    </w:rPr>
  </w:style>
  <w:style w:type="paragraph" w:styleId="Commentaire">
    <w:name w:val="annotation text"/>
    <w:basedOn w:val="Normal"/>
    <w:link w:val="CommentaireCar"/>
    <w:uiPriority w:val="99"/>
    <w:semiHidden/>
    <w:unhideWhenUsed/>
    <w:rsid w:val="00DF59B2"/>
    <w:rPr>
      <w:sz w:val="20"/>
      <w:szCs w:val="20"/>
    </w:rPr>
  </w:style>
  <w:style w:type="character" w:customStyle="1" w:styleId="CommentaireCar">
    <w:name w:val="Commentaire Car"/>
    <w:basedOn w:val="Policepardfaut"/>
    <w:link w:val="Commentaire"/>
    <w:uiPriority w:val="99"/>
    <w:semiHidden/>
    <w:rsid w:val="00DF59B2"/>
    <w:rPr>
      <w:rFonts w:ascii="Times New Roman" w:eastAsia="Times New Roman" w:hAnsi="Times New Roman" w:cs="Times New Roman"/>
      <w:sz w:val="20"/>
      <w:szCs w:val="20"/>
      <w:lang w:val="pt-BR" w:eastAsia="fr-FR"/>
    </w:rPr>
  </w:style>
  <w:style w:type="paragraph" w:styleId="Objetducommentaire">
    <w:name w:val="annotation subject"/>
    <w:basedOn w:val="Commentaire"/>
    <w:next w:val="Commentaire"/>
    <w:link w:val="ObjetducommentaireCar"/>
    <w:uiPriority w:val="99"/>
    <w:semiHidden/>
    <w:unhideWhenUsed/>
    <w:rsid w:val="00DF59B2"/>
    <w:rPr>
      <w:b/>
      <w:bCs/>
    </w:rPr>
  </w:style>
  <w:style w:type="character" w:customStyle="1" w:styleId="ObjetducommentaireCar">
    <w:name w:val="Objet du commentaire Car"/>
    <w:basedOn w:val="CommentaireCar"/>
    <w:link w:val="Objetducommentaire"/>
    <w:uiPriority w:val="99"/>
    <w:semiHidden/>
    <w:rsid w:val="00DF59B2"/>
    <w:rPr>
      <w:rFonts w:ascii="Times New Roman" w:eastAsia="Times New Roman" w:hAnsi="Times New Roman" w:cs="Times New Roman"/>
      <w:b/>
      <w:bCs/>
      <w:sz w:val="20"/>
      <w:szCs w:val="20"/>
      <w:lang w:val="pt-BR" w:eastAsia="fr-FR"/>
    </w:rPr>
  </w:style>
  <w:style w:type="character" w:styleId="Lienhypertextesuivivisit">
    <w:name w:val="FollowedHyperlink"/>
    <w:basedOn w:val="Policepardfaut"/>
    <w:uiPriority w:val="99"/>
    <w:semiHidden/>
    <w:unhideWhenUsed/>
    <w:rsid w:val="00650B6C"/>
    <w:rPr>
      <w:color w:val="800080" w:themeColor="followedHyperlink"/>
      <w:u w:val="single"/>
    </w:rPr>
  </w:style>
  <w:style w:type="paragraph" w:styleId="Corpsdetexte">
    <w:name w:val="Body Text"/>
    <w:basedOn w:val="Normal"/>
    <w:link w:val="CorpsdetexteCar"/>
    <w:semiHidden/>
    <w:rsid w:val="00B306B8"/>
    <w:rPr>
      <w:sz w:val="32"/>
      <w:lang w:val="fr-CA"/>
    </w:rPr>
  </w:style>
  <w:style w:type="character" w:customStyle="1" w:styleId="CorpsdetexteCar">
    <w:name w:val="Corps de texte Car"/>
    <w:basedOn w:val="Policepardfaut"/>
    <w:link w:val="Corpsdetexte"/>
    <w:semiHidden/>
    <w:rsid w:val="00B306B8"/>
    <w:rPr>
      <w:rFonts w:ascii="Times New Roman" w:eastAsia="Times New Roman" w:hAnsi="Times New Roman" w:cs="Times New Roman"/>
      <w:sz w:val="32"/>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67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ci.radio-canada.ca/regions/quebec/2015/12/30/004-premiers-refugies-syriens-quebec-racontent-histoire.shtml"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s://www.youtube.com/watch?v=4TtSohENZYM" TargetMode="External"/><Relationship Id="rId4" Type="http://schemas.microsoft.com/office/2007/relationships/stylesWithEffects" Target="stylesWithEffects.xml"/><Relationship Id="rId9" Type="http://schemas.openxmlformats.org/officeDocument/2006/relationships/hyperlink" Target="http://www.in-terre-actif.com/530/animation_accueil_des_refugies_informe_toi_et_brise_les_mythes" TargetMode="External"/><Relationship Id="rId14" Type="http://schemas.openxmlformats.org/officeDocument/2006/relationships/image" Target="media/image3.jpeg"/></Relationships>
</file>

<file path=word/_rels/footnotes.xml.rels><?xml version="1.0" encoding="UTF-8" standalone="yes"?>
<Relationships xmlns="http://schemas.openxmlformats.org/package/2006/relationships"><Relationship Id="rId8" Type="http://schemas.openxmlformats.org/officeDocument/2006/relationships/hyperlink" Target="http://www.midi.gouv.qc.ca/publications/fr/recherches-statistiques/Portraits_categories_2011-2015.pdf" TargetMode="External"/><Relationship Id="rId3" Type="http://schemas.openxmlformats.org/officeDocument/2006/relationships/hyperlink" Target="http://www.cic.gc.ca/francais/refugies/historique.asp" TargetMode="External"/><Relationship Id="rId7" Type="http://schemas.openxmlformats.org/officeDocument/2006/relationships/hyperlink" Target="http://www.amnistie.ca/site/refugies/pdf/livretMontageVert_3.pdf" TargetMode="External"/><Relationship Id="rId12" Type="http://schemas.openxmlformats.org/officeDocument/2006/relationships/hyperlink" Target="http://www.larousse.fr/dictionnaires/francais/empathie/28880" TargetMode="External"/><Relationship Id="rId2" Type="http://schemas.openxmlformats.org/officeDocument/2006/relationships/hyperlink" Target="http://www.larousse.fr/dictionnaires/francais/interculturel_interculturelle/43654" TargetMode="External"/><Relationship Id="rId1" Type="http://schemas.openxmlformats.org/officeDocument/2006/relationships/hyperlink" Target="http://www.larousse.fr/dictionnaires/francais/culture/21072" TargetMode="External"/><Relationship Id="rId6" Type="http://schemas.openxmlformats.org/officeDocument/2006/relationships/hyperlink" Target="http://ici.radio-canada.ca/nouvelles/International/2015/11/13/013-refugies-syriens-camps-accueil-pays-reponse-carte.shtml" TargetMode="External"/><Relationship Id="rId11" Type="http://schemas.openxmlformats.org/officeDocument/2006/relationships/hyperlink" Target="http://ici.radio-canada.ca/nouvelles/societe/2012/11/27/004-canada-immigratoin-scolarite.shtml" TargetMode="External"/><Relationship Id="rId5" Type="http://schemas.openxmlformats.org/officeDocument/2006/relationships/hyperlink" Target="http://www.amnistie.ca/site/refugies/pdf/livretMontageVert_3.pdf" TargetMode="External"/><Relationship Id="rId10" Type="http://schemas.openxmlformats.org/officeDocument/2006/relationships/hyperlink" Target="http://ici.radio-canada.ca/nouvelles/societe/2012/11/27/004-canada-immigratoin-scolarite.shtml" TargetMode="External"/><Relationship Id="rId4" Type="http://schemas.openxmlformats.org/officeDocument/2006/relationships/hyperlink" Target="http://glottopol.univ-rouen.fr/telecharger/numero_9/gpl9_01picard.pdf" TargetMode="External"/><Relationship Id="rId9" Type="http://schemas.openxmlformats.org/officeDocument/2006/relationships/hyperlink" Target="http://www.stat.gouv.qc.ca/docs-hmi/statistiques/population-demographie/bilan2015.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2386D-72E9-4606-8789-813F546BC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14</Pages>
  <Words>5793</Words>
  <Characters>31865</Characters>
  <Application>Microsoft Office Word</Application>
  <DocSecurity>0</DocSecurity>
  <Lines>265</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Bourdages</dc:creator>
  <cp:keywords/>
  <dc:description/>
  <cp:lastModifiedBy>Sarah Bourdages</cp:lastModifiedBy>
  <cp:revision>80</cp:revision>
  <cp:lastPrinted>2016-11-14T21:43:00Z</cp:lastPrinted>
  <dcterms:created xsi:type="dcterms:W3CDTF">2016-10-18T14:48:00Z</dcterms:created>
  <dcterms:modified xsi:type="dcterms:W3CDTF">2016-12-21T16:15:00Z</dcterms:modified>
</cp:coreProperties>
</file>