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1C" w:rsidRPr="009A30BE" w:rsidRDefault="00EA1E1C" w:rsidP="006A6D01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School Book New" w:hAnsi="School Book New"/>
          <w:b/>
          <w:bCs/>
          <w:sz w:val="48"/>
          <w:szCs w:val="48"/>
          <w:lang w:val="fr-FR"/>
        </w:rPr>
      </w:pPr>
      <w:r>
        <w:rPr>
          <w:rFonts w:ascii="School Book New" w:hAnsi="School Book New"/>
          <w:b/>
          <w:bCs/>
          <w:sz w:val="48"/>
          <w:szCs w:val="48"/>
          <w:lang w:val="fr-FR"/>
        </w:rPr>
        <w:t>In-Terre-Activité</w:t>
      </w:r>
    </w:p>
    <w:p w:rsidR="002B00D5" w:rsidRPr="002B00D5" w:rsidRDefault="002B00D5" w:rsidP="006A6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C3C" w:rsidRPr="00EA1E1C" w:rsidRDefault="004C3339" w:rsidP="006A6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1E1C">
        <w:rPr>
          <w:rFonts w:ascii="Times New Roman" w:hAnsi="Times New Roman" w:cs="Times New Roman"/>
          <w:b/>
          <w:bCs/>
          <w:sz w:val="40"/>
          <w:szCs w:val="40"/>
        </w:rPr>
        <w:t>Conna</w:t>
      </w:r>
      <w:r w:rsidR="008F7ECD" w:rsidRPr="00EA1E1C">
        <w:rPr>
          <w:rFonts w:ascii="Times New Roman" w:hAnsi="Times New Roman" w:cs="Times New Roman"/>
          <w:b/>
          <w:bCs/>
          <w:sz w:val="40"/>
          <w:szCs w:val="40"/>
        </w:rPr>
        <w:t>is-tu ton marketing?</w:t>
      </w:r>
    </w:p>
    <w:p w:rsidR="006A6D01" w:rsidRDefault="006A6D01" w:rsidP="006A6D01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</w:p>
    <w:p w:rsidR="00EA1E1C" w:rsidRPr="00382A8A" w:rsidRDefault="00EA1E1C" w:rsidP="006A6D01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  <w:r w:rsidRPr="00382A8A">
        <w:rPr>
          <w:rFonts w:cs="Times New Roman"/>
          <w:b/>
          <w:bCs/>
        </w:rPr>
        <w:t>Thème</w:t>
      </w:r>
      <w:r w:rsidR="00313CD5">
        <w:rPr>
          <w:rFonts w:cs="Times New Roman"/>
          <w:b/>
          <w:bCs/>
        </w:rPr>
        <w:t xml:space="preserve">s </w:t>
      </w:r>
      <w:r w:rsidRPr="00382A8A">
        <w:rPr>
          <w:rFonts w:cs="Times New Roman"/>
          <w:b/>
          <w:bCs/>
        </w:rPr>
        <w:t xml:space="preserve">: </w:t>
      </w:r>
      <w:r>
        <w:rPr>
          <w:rFonts w:cs="Times New Roman"/>
          <w:bCs/>
        </w:rPr>
        <w:t xml:space="preserve">Éducation aux médias – Consommation responsable </w:t>
      </w:r>
    </w:p>
    <w:p w:rsidR="00EA1E1C" w:rsidRPr="00382A8A" w:rsidRDefault="00EA1E1C" w:rsidP="006A6D01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Public cible</w:t>
      </w:r>
      <w:r w:rsidRPr="00382A8A">
        <w:rPr>
          <w:rFonts w:cs="Times New Roman"/>
          <w:b/>
          <w:bCs/>
        </w:rPr>
        <w:t xml:space="preserve">: </w:t>
      </w:r>
      <w:r w:rsidRPr="00382A8A">
        <w:rPr>
          <w:rFonts w:cs="Times New Roman"/>
          <w:bCs/>
        </w:rPr>
        <w:t>1</w:t>
      </w:r>
      <w:r w:rsidRPr="00BC2872">
        <w:rPr>
          <w:rFonts w:cs="Times New Roman"/>
          <w:bCs/>
          <w:vertAlign w:val="superscript"/>
        </w:rPr>
        <w:t>ier</w:t>
      </w:r>
      <w:r>
        <w:rPr>
          <w:rFonts w:cs="Times New Roman"/>
          <w:bCs/>
        </w:rPr>
        <w:t xml:space="preserve"> </w:t>
      </w:r>
      <w:r w:rsidRPr="00382A8A">
        <w:rPr>
          <w:rFonts w:cs="Times New Roman"/>
          <w:bCs/>
        </w:rPr>
        <w:t xml:space="preserve"> et 2</w:t>
      </w:r>
      <w:r w:rsidRPr="00382A8A">
        <w:rPr>
          <w:rFonts w:cs="Times New Roman"/>
          <w:bCs/>
          <w:vertAlign w:val="superscript"/>
        </w:rPr>
        <w:t>e</w:t>
      </w:r>
      <w:r w:rsidRPr="00382A8A">
        <w:rPr>
          <w:rFonts w:cs="Times New Roman"/>
          <w:bCs/>
        </w:rPr>
        <w:t xml:space="preserve"> cycle</w:t>
      </w:r>
      <w:r>
        <w:rPr>
          <w:rFonts w:cs="Times New Roman"/>
          <w:bCs/>
        </w:rPr>
        <w:t>s du</w:t>
      </w:r>
      <w:r w:rsidRPr="00382A8A">
        <w:rPr>
          <w:rFonts w:cs="Times New Roman"/>
          <w:bCs/>
        </w:rPr>
        <w:t xml:space="preserve"> secondaire</w:t>
      </w:r>
    </w:p>
    <w:p w:rsidR="00EA1E1C" w:rsidRDefault="00EA1E1C" w:rsidP="006A6D01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  <w:r w:rsidRPr="00382A8A">
        <w:rPr>
          <w:rFonts w:cs="Times New Roman"/>
          <w:b/>
          <w:bCs/>
        </w:rPr>
        <w:t>Disciplines</w:t>
      </w:r>
      <w:r w:rsidR="00313CD5">
        <w:rPr>
          <w:rFonts w:cs="Times New Roman"/>
          <w:b/>
          <w:bCs/>
        </w:rPr>
        <w:t xml:space="preserve"> </w:t>
      </w:r>
      <w:r w:rsidRPr="00382A8A">
        <w:rPr>
          <w:rFonts w:cs="Times New Roman"/>
          <w:b/>
          <w:bCs/>
        </w:rPr>
        <w:t xml:space="preserve">: </w:t>
      </w:r>
      <w:r w:rsidR="00313CD5">
        <w:rPr>
          <w:rFonts w:cs="Times New Roman"/>
          <w:bCs/>
        </w:rPr>
        <w:t>Univers social /</w:t>
      </w:r>
      <w:r w:rsidRPr="00382A8A">
        <w:rPr>
          <w:rFonts w:cs="Times New Roman"/>
          <w:bCs/>
        </w:rPr>
        <w:t>Éthique et culture religieuse</w:t>
      </w:r>
    </w:p>
    <w:p w:rsidR="00EA1E1C" w:rsidRDefault="00EA1E1C" w:rsidP="006A6D01">
      <w:pPr>
        <w:pStyle w:val="Standard"/>
        <w:ind w:left="-284" w:right="-425" w:firstLine="284"/>
        <w:jc w:val="both"/>
        <w:rPr>
          <w:rFonts w:cs="Times New Roman"/>
          <w:b/>
        </w:rPr>
      </w:pPr>
      <w:r w:rsidRPr="005B682A">
        <w:rPr>
          <w:rFonts w:cs="Times New Roman"/>
          <w:b/>
        </w:rPr>
        <w:t xml:space="preserve">Nombre de participants : </w:t>
      </w:r>
      <w:r w:rsidRPr="00BB58CE">
        <w:rPr>
          <w:rFonts w:cs="Times New Roman"/>
        </w:rPr>
        <w:t>L’ensemble de l</w:t>
      </w:r>
      <w:r>
        <w:rPr>
          <w:rFonts w:cs="Times New Roman"/>
        </w:rPr>
        <w:t>a classe</w:t>
      </w:r>
    </w:p>
    <w:p w:rsidR="00EA1E1C" w:rsidRPr="00BC2872" w:rsidRDefault="00EA1E1C" w:rsidP="006A6D01">
      <w:pPr>
        <w:pStyle w:val="Standard"/>
        <w:ind w:left="-284" w:right="-425" w:firstLine="284"/>
        <w:jc w:val="both"/>
        <w:rPr>
          <w:rFonts w:cs="Times New Roman"/>
          <w:b/>
        </w:rPr>
      </w:pPr>
      <w:r w:rsidRPr="00382A8A">
        <w:rPr>
          <w:rFonts w:cs="Times New Roman"/>
          <w:b/>
          <w:bCs/>
        </w:rPr>
        <w:t>Durée</w:t>
      </w:r>
      <w:r>
        <w:rPr>
          <w:rFonts w:cs="Times New Roman"/>
          <w:b/>
          <w:bCs/>
        </w:rPr>
        <w:t xml:space="preserve"> de l’activité</w:t>
      </w:r>
      <w:r w:rsidR="00313CD5">
        <w:rPr>
          <w:rFonts w:cs="Times New Roman"/>
          <w:b/>
          <w:bCs/>
        </w:rPr>
        <w:t xml:space="preserve"> </w:t>
      </w:r>
      <w:bookmarkStart w:id="0" w:name="_GoBack"/>
      <w:bookmarkEnd w:id="0"/>
      <w:r w:rsidRPr="00382A8A">
        <w:rPr>
          <w:rFonts w:cs="Times New Roman"/>
          <w:b/>
          <w:bCs/>
        </w:rPr>
        <w:t xml:space="preserve">: </w:t>
      </w:r>
      <w:r>
        <w:rPr>
          <w:rFonts w:cs="Times New Roman"/>
          <w:bCs/>
        </w:rPr>
        <w:t>30</w:t>
      </w:r>
      <w:r w:rsidRPr="000C2873">
        <w:rPr>
          <w:rFonts w:cs="Times New Roman"/>
          <w:bCs/>
        </w:rPr>
        <w:t xml:space="preserve"> minutes</w:t>
      </w:r>
    </w:p>
    <w:p w:rsidR="00EA1E1C" w:rsidRDefault="00EA1E1C" w:rsidP="006A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3E">
        <w:rPr>
          <w:rFonts w:ascii="Times New Roman" w:hAnsi="Times New Roman" w:cs="Times New Roman"/>
          <w:b/>
          <w:sz w:val="24"/>
          <w:szCs w:val="24"/>
        </w:rPr>
        <w:t>Matériel requis :</w:t>
      </w:r>
      <w:r w:rsidRPr="00765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C35" w:rsidRDefault="006D0C35" w:rsidP="006A6D0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Un ordinateur avec accès à Internet;</w:t>
      </w:r>
    </w:p>
    <w:p w:rsidR="00C94008" w:rsidRPr="00325DE1" w:rsidRDefault="00EA1E1C" w:rsidP="006A6D0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5DE1">
        <w:rPr>
          <w:rFonts w:ascii="Times New Roman" w:eastAsia="Batang" w:hAnsi="Times New Roman" w:cs="Times New Roman"/>
          <w:sz w:val="24"/>
          <w:szCs w:val="24"/>
        </w:rPr>
        <w:t xml:space="preserve">Les </w:t>
      </w:r>
      <w:r w:rsidR="00523170" w:rsidRPr="00325DE1">
        <w:rPr>
          <w:rFonts w:ascii="Times New Roman" w:eastAsia="Batang" w:hAnsi="Times New Roman" w:cs="Times New Roman"/>
          <w:sz w:val="24"/>
          <w:szCs w:val="24"/>
        </w:rPr>
        <w:t>hyper</w:t>
      </w:r>
      <w:r w:rsidR="008832C9" w:rsidRPr="00325DE1">
        <w:rPr>
          <w:rFonts w:ascii="Times New Roman" w:eastAsia="Batang" w:hAnsi="Times New Roman" w:cs="Times New Roman"/>
          <w:sz w:val="24"/>
          <w:szCs w:val="24"/>
        </w:rPr>
        <w:t xml:space="preserve">liens vers les </w:t>
      </w:r>
      <w:r w:rsidR="00325DE1" w:rsidRPr="00325DE1">
        <w:rPr>
          <w:rFonts w:ascii="Times New Roman" w:eastAsia="Batang" w:hAnsi="Times New Roman" w:cs="Times New Roman"/>
          <w:sz w:val="24"/>
          <w:szCs w:val="24"/>
        </w:rPr>
        <w:t>3 publicités.</w:t>
      </w:r>
    </w:p>
    <w:p w:rsidR="00325DE1" w:rsidRPr="00325DE1" w:rsidRDefault="00325DE1" w:rsidP="00325DE1">
      <w:pPr>
        <w:pStyle w:val="Paragraphedeliste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yellow"/>
        </w:rPr>
      </w:pPr>
    </w:p>
    <w:p w:rsidR="00C94008" w:rsidRPr="00C94008" w:rsidRDefault="00C94008" w:rsidP="006A6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008">
        <w:rPr>
          <w:rFonts w:ascii="Times New Roman" w:hAnsi="Times New Roman" w:cs="Times New Roman"/>
          <w:b/>
          <w:bCs/>
          <w:sz w:val="24"/>
          <w:szCs w:val="24"/>
        </w:rPr>
        <w:t xml:space="preserve">Intention éducative : </w:t>
      </w:r>
      <w:r w:rsidRPr="00C94008">
        <w:rPr>
          <w:rFonts w:ascii="Times New Roman" w:hAnsi="Times New Roman" w:cs="Times New Roman"/>
          <w:bCs/>
          <w:sz w:val="24"/>
          <w:szCs w:val="24"/>
        </w:rPr>
        <w:t>Permettre aux élèves de se familiariser avec différentes techniques de marketing et à avoir un esprit critique lorsqu’ils sont exposés à de la publicité.</w:t>
      </w:r>
    </w:p>
    <w:p w:rsidR="006A6D01" w:rsidRDefault="006A6D01" w:rsidP="006A6D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3B0" w:rsidRPr="00EA1E1C" w:rsidRDefault="00C94008" w:rsidP="00D8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08">
        <w:rPr>
          <w:rFonts w:ascii="Times New Roman" w:hAnsi="Times New Roman" w:cs="Times New Roman"/>
          <w:b/>
          <w:bCs/>
          <w:sz w:val="24"/>
          <w:szCs w:val="24"/>
        </w:rPr>
        <w:t>Déroulement de l’a</w:t>
      </w:r>
      <w:r w:rsidR="004C3339" w:rsidRPr="00C94008">
        <w:rPr>
          <w:rFonts w:ascii="Times New Roman" w:hAnsi="Times New Roman" w:cs="Times New Roman"/>
          <w:b/>
          <w:bCs/>
          <w:sz w:val="24"/>
          <w:szCs w:val="24"/>
        </w:rPr>
        <w:t>ctivité :</w:t>
      </w:r>
      <w:r w:rsidR="004C3339" w:rsidRPr="00C94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Une brève présentation de quatre techniques de marketing très fréquemment utilisées sera effectuée pour le bénéfice de toute la classe. L</w:t>
      </w:r>
      <w:r w:rsidR="008F7ECD" w:rsidRPr="00C94008">
        <w:rPr>
          <w:rFonts w:ascii="Times New Roman" w:hAnsi="Times New Roman" w:cs="Times New Roman"/>
          <w:bCs/>
          <w:sz w:val="24"/>
          <w:szCs w:val="24"/>
        </w:rPr>
        <w:t xml:space="preserve">e groupe </w:t>
      </w:r>
      <w:r>
        <w:rPr>
          <w:rFonts w:ascii="Times New Roman" w:hAnsi="Times New Roman" w:cs="Times New Roman"/>
          <w:bCs/>
          <w:sz w:val="24"/>
          <w:szCs w:val="24"/>
        </w:rPr>
        <w:t xml:space="preserve">sera ensuite séparé </w:t>
      </w:r>
      <w:r w:rsidR="008F7ECD" w:rsidRPr="00C94008">
        <w:rPr>
          <w:rFonts w:ascii="Times New Roman" w:hAnsi="Times New Roman" w:cs="Times New Roman"/>
          <w:bCs/>
          <w:sz w:val="24"/>
          <w:szCs w:val="24"/>
        </w:rPr>
        <w:t>en trois équipes</w:t>
      </w:r>
      <w:r w:rsidR="00EC1BC6" w:rsidRPr="00C94008">
        <w:rPr>
          <w:rFonts w:ascii="Times New Roman" w:hAnsi="Times New Roman" w:cs="Times New Roman"/>
          <w:bCs/>
          <w:sz w:val="24"/>
          <w:szCs w:val="24"/>
        </w:rPr>
        <w:t xml:space="preserve"> (une par publicité)</w:t>
      </w:r>
      <w:r w:rsidR="008F7ECD" w:rsidRPr="00C94008">
        <w:rPr>
          <w:rFonts w:ascii="Times New Roman" w:hAnsi="Times New Roman" w:cs="Times New Roman"/>
          <w:bCs/>
          <w:sz w:val="24"/>
          <w:szCs w:val="24"/>
        </w:rPr>
        <w:t>.</w:t>
      </w:r>
      <w:r w:rsidR="004C3339" w:rsidRPr="00C94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Il est également possible de séparer la classe en plus de trois équipes et que chaque publicité soit analysée par plusieurs sous-groupes. </w:t>
      </w:r>
      <w:r w:rsidR="00D843B0" w:rsidRPr="00EA1E1C">
        <w:rPr>
          <w:rFonts w:ascii="Times New Roman" w:hAnsi="Times New Roman" w:cs="Times New Roman"/>
          <w:sz w:val="24"/>
          <w:szCs w:val="24"/>
        </w:rPr>
        <w:t>Chaque équipe devra analyser plus particulièrement une des trois publicités présentées pour en dégager les techniques de marketing utilisées, après en avoir discuté en sous-groupe. Une fois les analyses terminées, un retour en grand groupe sera effectué, où chaque équipe présentera le résultat de ses discussions.</w:t>
      </w:r>
    </w:p>
    <w:p w:rsidR="006A6D01" w:rsidRDefault="006A6D01" w:rsidP="006A6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9E3" w:rsidRPr="00EA1E1C" w:rsidRDefault="001C59E3" w:rsidP="006A6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E1C">
        <w:rPr>
          <w:rFonts w:ascii="Times New Roman" w:hAnsi="Times New Roman" w:cs="Times New Roman"/>
          <w:b/>
          <w:sz w:val="24"/>
          <w:szCs w:val="24"/>
          <w:u w:val="single"/>
        </w:rPr>
        <w:t>Présenta</w:t>
      </w:r>
      <w:r w:rsidR="006A6D01">
        <w:rPr>
          <w:rFonts w:ascii="Times New Roman" w:hAnsi="Times New Roman" w:cs="Times New Roman"/>
          <w:b/>
          <w:sz w:val="24"/>
          <w:szCs w:val="24"/>
          <w:u w:val="single"/>
        </w:rPr>
        <w:t>tion des quatre</w:t>
      </w:r>
      <w:r w:rsidR="008F7ECD" w:rsidRPr="00EA1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techniques de marketing les plus utilisées :</w:t>
      </w:r>
    </w:p>
    <w:p w:rsidR="006A6D01" w:rsidRDefault="006A6D01" w:rsidP="006A6D01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9E3" w:rsidRPr="006A6D01" w:rsidRDefault="006A6D01" w:rsidP="006A6D0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D01">
        <w:rPr>
          <w:rFonts w:ascii="Times New Roman" w:hAnsi="Times New Roman" w:cs="Times New Roman"/>
          <w:b/>
          <w:sz w:val="24"/>
          <w:szCs w:val="24"/>
        </w:rPr>
        <w:t>Marketing s</w:t>
      </w:r>
      <w:r w:rsidR="008F7ECD" w:rsidRPr="006A6D01">
        <w:rPr>
          <w:rFonts w:ascii="Times New Roman" w:hAnsi="Times New Roman" w:cs="Times New Roman"/>
          <w:b/>
          <w:sz w:val="24"/>
          <w:szCs w:val="24"/>
        </w:rPr>
        <w:t>ensoriel :</w:t>
      </w:r>
    </w:p>
    <w:p w:rsidR="008F7ECD" w:rsidRPr="00EA1E1C" w:rsidRDefault="006A6D01" w:rsidP="006A6D0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type de marketing r</w:t>
      </w:r>
      <w:r w:rsidR="008F7ECD" w:rsidRPr="00EA1E1C">
        <w:rPr>
          <w:rFonts w:ascii="Times New Roman" w:hAnsi="Times New Roman" w:cs="Times New Roman"/>
          <w:sz w:val="24"/>
          <w:szCs w:val="24"/>
        </w:rPr>
        <w:t>egroupe l’ensemble des techniques visant à utiliser un ou plusieurs des</w:t>
      </w:r>
      <w:r>
        <w:rPr>
          <w:rFonts w:ascii="Times New Roman" w:hAnsi="Times New Roman" w:cs="Times New Roman"/>
          <w:sz w:val="24"/>
          <w:szCs w:val="24"/>
        </w:rPr>
        <w:t xml:space="preserve"> cinq</w:t>
      </w:r>
      <w:r w:rsidR="008F7ECD" w:rsidRPr="00EA1E1C">
        <w:rPr>
          <w:rFonts w:ascii="Times New Roman" w:hAnsi="Times New Roman" w:cs="Times New Roman"/>
          <w:sz w:val="24"/>
          <w:szCs w:val="24"/>
        </w:rPr>
        <w:t xml:space="preserve"> sens pour favoriser l’achat d’un produit ou service.</w:t>
      </w:r>
      <w:r>
        <w:rPr>
          <w:rFonts w:ascii="Times New Roman" w:hAnsi="Times New Roman" w:cs="Times New Roman"/>
          <w:sz w:val="24"/>
          <w:szCs w:val="24"/>
        </w:rPr>
        <w:t xml:space="preserve"> Il vise à s</w:t>
      </w:r>
      <w:r w:rsidR="008F7ECD" w:rsidRPr="00EA1E1C">
        <w:rPr>
          <w:rFonts w:ascii="Times New Roman" w:hAnsi="Times New Roman" w:cs="Times New Roman"/>
          <w:sz w:val="24"/>
          <w:szCs w:val="24"/>
        </w:rPr>
        <w:t>éduire le conso</w:t>
      </w:r>
      <w:r>
        <w:rPr>
          <w:rFonts w:ascii="Times New Roman" w:hAnsi="Times New Roman" w:cs="Times New Roman"/>
          <w:sz w:val="24"/>
          <w:szCs w:val="24"/>
        </w:rPr>
        <w:t>mmateur en stimulant ses sens, à i</w:t>
      </w:r>
      <w:r w:rsidR="008F7ECD" w:rsidRPr="00EA1E1C">
        <w:rPr>
          <w:rFonts w:ascii="Times New Roman" w:hAnsi="Times New Roman" w:cs="Times New Roman"/>
          <w:sz w:val="24"/>
          <w:szCs w:val="24"/>
        </w:rPr>
        <w:t>nfluencer favorablement son comportement vis-à-vis d’un produit ou au sein d’un point de vente.</w:t>
      </w:r>
    </w:p>
    <w:p w:rsidR="008F7ECD" w:rsidRPr="00EA1E1C" w:rsidRDefault="008F7ECD" w:rsidP="006A6D01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9E3" w:rsidRPr="006A6D01" w:rsidRDefault="006A6D01" w:rsidP="006A6D0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D01">
        <w:rPr>
          <w:rFonts w:ascii="Times New Roman" w:hAnsi="Times New Roman" w:cs="Times New Roman"/>
          <w:b/>
          <w:sz w:val="24"/>
          <w:szCs w:val="24"/>
        </w:rPr>
        <w:t>Marketing s</w:t>
      </w:r>
      <w:r w:rsidR="001C59E3" w:rsidRPr="006A6D01">
        <w:rPr>
          <w:rFonts w:ascii="Times New Roman" w:hAnsi="Times New Roman" w:cs="Times New Roman"/>
          <w:b/>
          <w:sz w:val="24"/>
          <w:szCs w:val="24"/>
        </w:rPr>
        <w:t>ocial</w:t>
      </w:r>
      <w:r w:rsidR="008F7ECD" w:rsidRPr="006A6D01">
        <w:rPr>
          <w:rFonts w:ascii="Times New Roman" w:hAnsi="Times New Roman" w:cs="Times New Roman"/>
          <w:b/>
          <w:sz w:val="24"/>
          <w:szCs w:val="24"/>
        </w:rPr>
        <w:t> :</w:t>
      </w:r>
    </w:p>
    <w:p w:rsidR="008F7ECD" w:rsidRPr="00EA1E1C" w:rsidRDefault="008F7ECD" w:rsidP="006A6D0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sz w:val="24"/>
          <w:szCs w:val="24"/>
        </w:rPr>
        <w:t xml:space="preserve">Dans ce type de </w:t>
      </w:r>
      <w:r w:rsidRPr="006A6D01">
        <w:rPr>
          <w:rFonts w:ascii="Times New Roman" w:hAnsi="Times New Roman" w:cs="Times New Roman"/>
          <w:sz w:val="24"/>
          <w:szCs w:val="24"/>
        </w:rPr>
        <w:t>marketing</w:t>
      </w:r>
      <w:r w:rsidRPr="00EA1E1C">
        <w:rPr>
          <w:rFonts w:ascii="Times New Roman" w:hAnsi="Times New Roman" w:cs="Times New Roman"/>
          <w:sz w:val="24"/>
          <w:szCs w:val="24"/>
        </w:rPr>
        <w:t xml:space="preserve">, les entreprises vont vendre non seulement un produit, mais une </w:t>
      </w:r>
      <w:r w:rsidRPr="006A6D01">
        <w:rPr>
          <w:rFonts w:ascii="Times New Roman" w:hAnsi="Times New Roman" w:cs="Times New Roman"/>
          <w:sz w:val="24"/>
          <w:szCs w:val="24"/>
        </w:rPr>
        <w:t>idéologie</w:t>
      </w:r>
      <w:r w:rsidRPr="00EA1E1C">
        <w:rPr>
          <w:rFonts w:ascii="Times New Roman" w:hAnsi="Times New Roman" w:cs="Times New Roman"/>
          <w:sz w:val="24"/>
          <w:szCs w:val="24"/>
        </w:rPr>
        <w:t>, une façon de penser et de vivre.</w:t>
      </w:r>
      <w:r w:rsidRPr="00EA1E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6D01">
        <w:rPr>
          <w:rFonts w:ascii="Times New Roman" w:hAnsi="Times New Roman" w:cs="Times New Roman"/>
          <w:iCs/>
          <w:sz w:val="24"/>
          <w:szCs w:val="24"/>
        </w:rPr>
        <w:t>L</w:t>
      </w:r>
      <w:r w:rsidRPr="00EA1E1C">
        <w:rPr>
          <w:rFonts w:ascii="Times New Roman" w:hAnsi="Times New Roman" w:cs="Times New Roman"/>
          <w:iCs/>
          <w:sz w:val="24"/>
          <w:szCs w:val="24"/>
        </w:rPr>
        <w:t>e marketing social</w:t>
      </w:r>
      <w:r w:rsidR="006A6D01">
        <w:rPr>
          <w:rFonts w:ascii="Times New Roman" w:hAnsi="Times New Roman" w:cs="Times New Roman"/>
          <w:iCs/>
          <w:sz w:val="24"/>
          <w:szCs w:val="24"/>
        </w:rPr>
        <w:t>,</w:t>
      </w:r>
      <w:r w:rsidRPr="00EA1E1C">
        <w:rPr>
          <w:rFonts w:ascii="Times New Roman" w:hAnsi="Times New Roman" w:cs="Times New Roman"/>
          <w:iCs/>
          <w:sz w:val="24"/>
          <w:szCs w:val="24"/>
        </w:rPr>
        <w:t xml:space="preserve"> c’est toute la procédure d’instauration artificielle d’une certaine valeur à un groupe ciblé afin que celui-ci adopte certains comportements d’achat. I</w:t>
      </w:r>
      <w:r w:rsidR="006A6D01">
        <w:rPr>
          <w:rFonts w:ascii="Times New Roman" w:hAnsi="Times New Roman" w:cs="Times New Roman"/>
          <w:iCs/>
          <w:sz w:val="24"/>
          <w:szCs w:val="24"/>
        </w:rPr>
        <w:t xml:space="preserve">l faut préciser que </w:t>
      </w:r>
      <w:r w:rsidR="006A6D01">
        <w:rPr>
          <w:rFonts w:ascii="Times New Roman" w:hAnsi="Times New Roman" w:cs="Times New Roman"/>
          <w:iCs/>
          <w:sz w:val="24"/>
          <w:szCs w:val="24"/>
        </w:rPr>
        <w:lastRenderedPageBreak/>
        <w:t>ce type de m</w:t>
      </w:r>
      <w:r w:rsidRPr="00EA1E1C">
        <w:rPr>
          <w:rFonts w:ascii="Times New Roman" w:hAnsi="Times New Roman" w:cs="Times New Roman"/>
          <w:iCs/>
          <w:sz w:val="24"/>
          <w:szCs w:val="24"/>
        </w:rPr>
        <w:t>arketing est aussi très présent dans les campagnes de sensibilisation, qui visent le changement d’un comportement proscrit (</w:t>
      </w:r>
      <w:r w:rsidR="006A6D01">
        <w:rPr>
          <w:rFonts w:ascii="Times New Roman" w:hAnsi="Times New Roman" w:cs="Times New Roman"/>
          <w:iCs/>
          <w:sz w:val="24"/>
          <w:szCs w:val="24"/>
        </w:rPr>
        <w:t>ex. : campagnes antitabac ou contre la</w:t>
      </w:r>
      <w:r w:rsidRPr="00EA1E1C">
        <w:rPr>
          <w:rFonts w:ascii="Times New Roman" w:hAnsi="Times New Roman" w:cs="Times New Roman"/>
          <w:iCs/>
          <w:sz w:val="24"/>
          <w:szCs w:val="24"/>
        </w:rPr>
        <w:t xml:space="preserve"> violence conjugale).</w:t>
      </w:r>
    </w:p>
    <w:p w:rsidR="008F7ECD" w:rsidRPr="00EA1E1C" w:rsidRDefault="008F7ECD" w:rsidP="006A6D01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E0" w:rsidRPr="006A6D01" w:rsidRDefault="006A6D01" w:rsidP="006A6D0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D01">
        <w:rPr>
          <w:rFonts w:ascii="Times New Roman" w:hAnsi="Times New Roman" w:cs="Times New Roman"/>
          <w:b/>
          <w:sz w:val="24"/>
          <w:szCs w:val="24"/>
        </w:rPr>
        <w:t>Marketing ém</w:t>
      </w:r>
      <w:r w:rsidR="001C59E3" w:rsidRPr="006A6D01">
        <w:rPr>
          <w:rFonts w:ascii="Times New Roman" w:hAnsi="Times New Roman" w:cs="Times New Roman"/>
          <w:b/>
          <w:sz w:val="24"/>
          <w:szCs w:val="24"/>
        </w:rPr>
        <w:t>otionnel</w:t>
      </w:r>
      <w:r w:rsidR="006627E0" w:rsidRPr="006A6D01">
        <w:rPr>
          <w:rFonts w:ascii="Times New Roman" w:hAnsi="Times New Roman" w:cs="Times New Roman"/>
          <w:b/>
          <w:sz w:val="24"/>
          <w:szCs w:val="24"/>
        </w:rPr>
        <w:t> :</w:t>
      </w:r>
    </w:p>
    <w:p w:rsidR="001C59E3" w:rsidRPr="00EA1E1C" w:rsidRDefault="006627E0" w:rsidP="00A0630E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sz w:val="24"/>
          <w:szCs w:val="24"/>
        </w:rPr>
        <w:t xml:space="preserve">Cette technique vise à </w:t>
      </w:r>
      <w:r w:rsidR="001C59E3" w:rsidRPr="00EA1E1C">
        <w:rPr>
          <w:rFonts w:ascii="Times New Roman" w:hAnsi="Times New Roman" w:cs="Times New Roman"/>
          <w:sz w:val="24"/>
          <w:szCs w:val="24"/>
        </w:rPr>
        <w:t>stimuler les émot</w:t>
      </w:r>
      <w:r w:rsidRPr="00EA1E1C">
        <w:rPr>
          <w:rFonts w:ascii="Times New Roman" w:hAnsi="Times New Roman" w:cs="Times New Roman"/>
          <w:sz w:val="24"/>
          <w:szCs w:val="24"/>
        </w:rPr>
        <w:t>ions et l’impulsivité du client afin de le faire acheter, en faisant appel au « ressenti » plutôt qu’à la rationalité ou à la logique.</w:t>
      </w:r>
      <w:r w:rsidR="00A0630E">
        <w:rPr>
          <w:rFonts w:ascii="Times New Roman" w:hAnsi="Times New Roman" w:cs="Times New Roman"/>
          <w:sz w:val="24"/>
          <w:szCs w:val="24"/>
        </w:rPr>
        <w:t xml:space="preserve"> On ne fait pas appel aux besoins du consommateur ; on veut aller le chercher dans ses tripes, par ses désirs et ses sentiments</w:t>
      </w:r>
      <w:r w:rsidR="00FD5749">
        <w:rPr>
          <w:rFonts w:ascii="Times New Roman" w:hAnsi="Times New Roman" w:cs="Times New Roman"/>
          <w:sz w:val="24"/>
          <w:szCs w:val="24"/>
        </w:rPr>
        <w:t xml:space="preserve"> (ex. : références à la famille, aux enfants, à l’amour, à la nostalgie…)</w:t>
      </w:r>
      <w:r w:rsidR="00A06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7E0" w:rsidRPr="00EA1E1C" w:rsidRDefault="006627E0" w:rsidP="006A6D01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9E3" w:rsidRPr="006A6D01" w:rsidRDefault="001C59E3" w:rsidP="006A6D0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D01">
        <w:rPr>
          <w:rFonts w:ascii="Times New Roman" w:hAnsi="Times New Roman" w:cs="Times New Roman"/>
          <w:b/>
          <w:sz w:val="24"/>
          <w:szCs w:val="24"/>
        </w:rPr>
        <w:t>M</w:t>
      </w:r>
      <w:r w:rsidR="006A6D01" w:rsidRPr="006A6D01">
        <w:rPr>
          <w:rFonts w:ascii="Times New Roman" w:hAnsi="Times New Roman" w:cs="Times New Roman"/>
          <w:b/>
          <w:sz w:val="24"/>
          <w:szCs w:val="24"/>
        </w:rPr>
        <w:t>arketing m</w:t>
      </w:r>
      <w:r w:rsidRPr="006A6D01">
        <w:rPr>
          <w:rFonts w:ascii="Times New Roman" w:hAnsi="Times New Roman" w:cs="Times New Roman"/>
          <w:b/>
          <w:sz w:val="24"/>
          <w:szCs w:val="24"/>
        </w:rPr>
        <w:t>émo</w:t>
      </w:r>
      <w:r w:rsidR="006627E0" w:rsidRPr="006A6D01">
        <w:rPr>
          <w:rFonts w:ascii="Times New Roman" w:hAnsi="Times New Roman" w:cs="Times New Roman"/>
          <w:b/>
          <w:sz w:val="24"/>
          <w:szCs w:val="24"/>
        </w:rPr>
        <w:t>riel :</w:t>
      </w:r>
    </w:p>
    <w:p w:rsidR="006627E0" w:rsidRDefault="006627E0" w:rsidP="006A6D0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sz w:val="24"/>
          <w:szCs w:val="24"/>
        </w:rPr>
        <w:t xml:space="preserve">Comme dans tout bon conditionnement, un message répété devient une vérité. Dans les publicités à la télévision, il n’est pas rare d’entendre des chansons populaires </w:t>
      </w:r>
      <w:r w:rsidR="00D843B0">
        <w:rPr>
          <w:rFonts w:ascii="Times New Roman" w:hAnsi="Times New Roman" w:cs="Times New Roman"/>
          <w:sz w:val="24"/>
          <w:szCs w:val="24"/>
        </w:rPr>
        <w:t xml:space="preserve">ou accrocheuses </w:t>
      </w:r>
      <w:r w:rsidRPr="00EA1E1C">
        <w:rPr>
          <w:rFonts w:ascii="Times New Roman" w:hAnsi="Times New Roman" w:cs="Times New Roman"/>
          <w:sz w:val="24"/>
          <w:szCs w:val="24"/>
        </w:rPr>
        <w:t xml:space="preserve">associées à un produit, ou simplement un mot ou un </w:t>
      </w:r>
      <w:r w:rsidRPr="00EA1E1C">
        <w:rPr>
          <w:rFonts w:ascii="Times New Roman" w:hAnsi="Times New Roman" w:cs="Times New Roman"/>
          <w:i/>
          <w:sz w:val="24"/>
          <w:szCs w:val="24"/>
        </w:rPr>
        <w:t>jingle</w:t>
      </w:r>
      <w:r w:rsidRPr="00EA1E1C">
        <w:rPr>
          <w:rFonts w:ascii="Times New Roman" w:hAnsi="Times New Roman" w:cs="Times New Roman"/>
          <w:sz w:val="24"/>
          <w:szCs w:val="24"/>
        </w:rPr>
        <w:t xml:space="preserve"> répété plusieurs fois. Les publicités</w:t>
      </w:r>
      <w:r w:rsidR="00B77D32">
        <w:rPr>
          <w:rFonts w:ascii="Times New Roman" w:hAnsi="Times New Roman" w:cs="Times New Roman"/>
          <w:sz w:val="24"/>
          <w:szCs w:val="24"/>
        </w:rPr>
        <w:t xml:space="preserve"> diffusées</w:t>
      </w:r>
      <w:r w:rsidRPr="00EA1E1C">
        <w:rPr>
          <w:rFonts w:ascii="Times New Roman" w:hAnsi="Times New Roman" w:cs="Times New Roman"/>
          <w:sz w:val="24"/>
          <w:szCs w:val="24"/>
        </w:rPr>
        <w:t xml:space="preserve"> deux fois de suite </w:t>
      </w:r>
      <w:r w:rsidR="00B77D32">
        <w:rPr>
          <w:rFonts w:ascii="Times New Roman" w:hAnsi="Times New Roman" w:cs="Times New Roman"/>
          <w:sz w:val="24"/>
          <w:szCs w:val="24"/>
        </w:rPr>
        <w:t xml:space="preserve">ou au cours du même bloc d’annonces </w:t>
      </w:r>
      <w:r w:rsidRPr="00EA1E1C">
        <w:rPr>
          <w:rFonts w:ascii="Times New Roman" w:hAnsi="Times New Roman" w:cs="Times New Roman"/>
          <w:sz w:val="24"/>
          <w:szCs w:val="24"/>
        </w:rPr>
        <w:t>ne sont pas non plus un hasard; elles relèvent de la technique du marketing mémoriel.</w:t>
      </w:r>
    </w:p>
    <w:p w:rsidR="006A6D01" w:rsidRDefault="006A6D01" w:rsidP="00707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57" w:rsidRDefault="00707057" w:rsidP="00707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d’ailleurs prendre note que plusieurs techniques de marketing peuvent être utilisées et se chevaucher au sein d’une même publicité.</w:t>
      </w:r>
    </w:p>
    <w:p w:rsidR="00707057" w:rsidRPr="00707057" w:rsidRDefault="00707057" w:rsidP="00707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E3" w:rsidRPr="00EA1E1C" w:rsidRDefault="00EC1BC6" w:rsidP="006A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E1C">
        <w:rPr>
          <w:rFonts w:ascii="Times New Roman" w:hAnsi="Times New Roman" w:cs="Times New Roman"/>
          <w:b/>
          <w:sz w:val="24"/>
          <w:szCs w:val="24"/>
          <w:u w:val="single"/>
        </w:rPr>
        <w:t>Activité : Analyse de publicités par le groupe</w:t>
      </w:r>
    </w:p>
    <w:p w:rsidR="00D843B0" w:rsidRDefault="00D843B0" w:rsidP="006A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E3" w:rsidRPr="0094403C" w:rsidRDefault="00EC1BC6" w:rsidP="006A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sz w:val="24"/>
          <w:szCs w:val="24"/>
        </w:rPr>
        <w:t xml:space="preserve">Publicité #1 : </w:t>
      </w:r>
      <w:r w:rsidRPr="00BF2AB6">
        <w:rPr>
          <w:rFonts w:ascii="Times New Roman" w:hAnsi="Times New Roman" w:cs="Times New Roman"/>
          <w:sz w:val="24"/>
          <w:szCs w:val="24"/>
        </w:rPr>
        <w:t xml:space="preserve">Coca-Cola </w:t>
      </w:r>
      <w:r w:rsidR="00080826" w:rsidRPr="00BF2AB6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80826" w:rsidRPr="00BF2AB6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https://www.youtube.com/watch?v=HkcAyGJ8dP8</w:t>
        </w:r>
      </w:hyperlink>
      <w:r w:rsidR="00080826" w:rsidRPr="00BF2AB6">
        <w:rPr>
          <w:rStyle w:val="Lienhypertexte"/>
          <w:rFonts w:ascii="Times New Roman" w:hAnsi="Times New Roman" w:cs="Times New Roman"/>
          <w:sz w:val="24"/>
          <w:szCs w:val="24"/>
        </w:rPr>
        <w:t>)</w:t>
      </w:r>
    </w:p>
    <w:p w:rsidR="00EC1BC6" w:rsidRPr="00EA1E1C" w:rsidRDefault="00EC1BC6" w:rsidP="002B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b/>
          <w:sz w:val="24"/>
          <w:szCs w:val="24"/>
        </w:rPr>
        <w:t xml:space="preserve">Élément à dégager : </w:t>
      </w:r>
    </w:p>
    <w:p w:rsidR="00EC1BC6" w:rsidRPr="00BF2AB6" w:rsidRDefault="00EC1BC6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B6">
        <w:rPr>
          <w:rFonts w:ascii="Times New Roman" w:hAnsi="Times New Roman" w:cs="Times New Roman"/>
          <w:sz w:val="24"/>
          <w:szCs w:val="24"/>
        </w:rPr>
        <w:t>Sensoriel</w:t>
      </w:r>
      <w:r w:rsidR="00325DE1">
        <w:rPr>
          <w:rFonts w:ascii="Times New Roman" w:hAnsi="Times New Roman" w:cs="Times New Roman"/>
          <w:sz w:val="24"/>
          <w:szCs w:val="24"/>
        </w:rPr>
        <w:t xml:space="preserve"> </w:t>
      </w:r>
      <w:r w:rsidRPr="00BF2AB6">
        <w:rPr>
          <w:rFonts w:ascii="Times New Roman" w:hAnsi="Times New Roman" w:cs="Times New Roman"/>
          <w:sz w:val="24"/>
          <w:szCs w:val="24"/>
        </w:rPr>
        <w:t>-</w:t>
      </w:r>
      <w:r w:rsidR="00325DE1">
        <w:rPr>
          <w:rFonts w:ascii="Times New Roman" w:hAnsi="Times New Roman" w:cs="Times New Roman"/>
          <w:sz w:val="24"/>
          <w:szCs w:val="24"/>
        </w:rPr>
        <w:t xml:space="preserve"> </w:t>
      </w:r>
      <w:r w:rsidRPr="00BF2AB6">
        <w:rPr>
          <w:rFonts w:ascii="Times New Roman" w:hAnsi="Times New Roman" w:cs="Times New Roman"/>
          <w:sz w:val="24"/>
          <w:szCs w:val="24"/>
        </w:rPr>
        <w:t xml:space="preserve">Auditif : </w:t>
      </w:r>
      <w:proofErr w:type="spellStart"/>
      <w:r w:rsidRPr="00BF2AB6">
        <w:rPr>
          <w:rFonts w:ascii="Times New Roman" w:hAnsi="Times New Roman" w:cs="Times New Roman"/>
          <w:sz w:val="24"/>
          <w:szCs w:val="24"/>
        </w:rPr>
        <w:t>Pss</w:t>
      </w:r>
      <w:r w:rsidR="00BF2AB6" w:rsidRPr="00BF2AB6">
        <w:rPr>
          <w:rFonts w:ascii="Times New Roman" w:hAnsi="Times New Roman" w:cs="Times New Roman"/>
          <w:sz w:val="24"/>
          <w:szCs w:val="24"/>
        </w:rPr>
        <w:t>hhhiiit</w:t>
      </w:r>
      <w:proofErr w:type="spellEnd"/>
      <w:r w:rsidR="00BF2AB6" w:rsidRPr="00BF2AB6">
        <w:rPr>
          <w:rFonts w:ascii="Times New Roman" w:hAnsi="Times New Roman" w:cs="Times New Roman"/>
          <w:sz w:val="24"/>
          <w:szCs w:val="24"/>
        </w:rPr>
        <w:t xml:space="preserve"> !, musique entrainante/</w:t>
      </w:r>
      <w:r w:rsidRPr="00BF2AB6">
        <w:rPr>
          <w:rFonts w:ascii="Times New Roman" w:hAnsi="Times New Roman" w:cs="Times New Roman"/>
          <w:sz w:val="24"/>
          <w:szCs w:val="24"/>
        </w:rPr>
        <w:t>joyeuse.</w:t>
      </w:r>
    </w:p>
    <w:p w:rsidR="00EC1BC6" w:rsidRPr="00BF2AB6" w:rsidRDefault="00325DE1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Sensoriel - V</w:t>
      </w:r>
      <w:r w:rsidR="00EC1BC6" w:rsidRPr="00BF2AB6">
        <w:rPr>
          <w:rFonts w:ascii="Times New Roman" w:hAnsi="Times New Roman" w:cs="Times New Roman"/>
          <w:sz w:val="24"/>
          <w:szCs w:val="24"/>
        </w:rPr>
        <w:t>isuel : Diversité de couleur, aspect esthétique</w:t>
      </w:r>
      <w:r w:rsidR="00BF2AB6" w:rsidRPr="00BF2AB6">
        <w:rPr>
          <w:rFonts w:ascii="Times New Roman" w:hAnsi="Times New Roman" w:cs="Times New Roman"/>
          <w:sz w:val="24"/>
          <w:szCs w:val="24"/>
        </w:rPr>
        <w:t xml:space="preserve"> bien léché.</w:t>
      </w:r>
    </w:p>
    <w:p w:rsidR="00EC1BC6" w:rsidRPr="00BF2AB6" w:rsidRDefault="00EC1BC6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B6">
        <w:rPr>
          <w:rFonts w:ascii="Times New Roman" w:hAnsi="Times New Roman" w:cs="Times New Roman"/>
          <w:sz w:val="24"/>
          <w:szCs w:val="24"/>
        </w:rPr>
        <w:t>Émotionn</w:t>
      </w:r>
      <w:r w:rsidR="00BF2AB6" w:rsidRPr="00BF2AB6">
        <w:rPr>
          <w:rFonts w:ascii="Times New Roman" w:hAnsi="Times New Roman" w:cs="Times New Roman"/>
          <w:sz w:val="24"/>
          <w:szCs w:val="24"/>
        </w:rPr>
        <w:t>el : C’est mignon, les petites bestioles astucieuses</w:t>
      </w:r>
      <w:r w:rsidRPr="00BF2AB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C1BC6" w:rsidRPr="00BF2AB6" w:rsidRDefault="00EC1BC6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B6">
        <w:rPr>
          <w:rFonts w:ascii="Times New Roman" w:hAnsi="Times New Roman" w:cs="Times New Roman"/>
          <w:sz w:val="24"/>
          <w:szCs w:val="24"/>
        </w:rPr>
        <w:t xml:space="preserve">Mémoriel : Le </w:t>
      </w:r>
      <w:r w:rsidR="00BF2AB6" w:rsidRPr="00BF2AB6">
        <w:rPr>
          <w:rFonts w:ascii="Times New Roman" w:hAnsi="Times New Roman" w:cs="Times New Roman"/>
          <w:sz w:val="24"/>
          <w:szCs w:val="24"/>
        </w:rPr>
        <w:t>« </w:t>
      </w:r>
      <w:r w:rsidRPr="00BF2AB6">
        <w:rPr>
          <w:rFonts w:ascii="Times New Roman" w:hAnsi="Times New Roman" w:cs="Times New Roman"/>
          <w:sz w:val="24"/>
          <w:szCs w:val="24"/>
        </w:rPr>
        <w:t>jingle</w:t>
      </w:r>
      <w:r w:rsidR="00BF2AB6" w:rsidRPr="00BF2AB6">
        <w:rPr>
          <w:rFonts w:ascii="Times New Roman" w:hAnsi="Times New Roman" w:cs="Times New Roman"/>
          <w:sz w:val="24"/>
          <w:szCs w:val="24"/>
        </w:rPr>
        <w:t> »</w:t>
      </w:r>
      <w:r w:rsidRPr="00BF2AB6">
        <w:rPr>
          <w:rFonts w:ascii="Times New Roman" w:hAnsi="Times New Roman" w:cs="Times New Roman"/>
          <w:sz w:val="24"/>
          <w:szCs w:val="24"/>
        </w:rPr>
        <w:t xml:space="preserve"> </w:t>
      </w:r>
      <w:r w:rsidR="00BF2AB6" w:rsidRPr="00BF2AB6">
        <w:rPr>
          <w:rFonts w:ascii="Times New Roman" w:hAnsi="Times New Roman" w:cs="Times New Roman"/>
          <w:sz w:val="24"/>
          <w:szCs w:val="24"/>
        </w:rPr>
        <w:t xml:space="preserve">bien connu </w:t>
      </w:r>
      <w:r w:rsidRPr="00BF2AB6">
        <w:rPr>
          <w:rFonts w:ascii="Times New Roman" w:hAnsi="Times New Roman" w:cs="Times New Roman"/>
          <w:sz w:val="24"/>
          <w:szCs w:val="24"/>
        </w:rPr>
        <w:t>de la fin.</w:t>
      </w:r>
    </w:p>
    <w:p w:rsidR="00EC1BC6" w:rsidRPr="00BF2AB6" w:rsidRDefault="00EC1BC6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B6">
        <w:rPr>
          <w:rFonts w:ascii="Times New Roman" w:hAnsi="Times New Roman" w:cs="Times New Roman"/>
          <w:sz w:val="24"/>
          <w:szCs w:val="24"/>
        </w:rPr>
        <w:t xml:space="preserve">Social : Coca-Cola </w:t>
      </w:r>
      <w:r w:rsidR="00BF2AB6" w:rsidRPr="00BF2AB6">
        <w:rPr>
          <w:rFonts w:ascii="Times New Roman" w:hAnsi="Times New Roman" w:cs="Times New Roman"/>
          <w:sz w:val="24"/>
          <w:szCs w:val="24"/>
        </w:rPr>
        <w:t>=</w:t>
      </w:r>
      <w:r w:rsidRPr="00BF2AB6">
        <w:rPr>
          <w:rFonts w:ascii="Times New Roman" w:hAnsi="Times New Roman" w:cs="Times New Roman"/>
          <w:sz w:val="24"/>
          <w:szCs w:val="24"/>
        </w:rPr>
        <w:t xml:space="preserve"> bonheur…</w:t>
      </w:r>
      <w:r w:rsidR="00BF2AB6" w:rsidRPr="00BF2AB6">
        <w:rPr>
          <w:rFonts w:ascii="Times New Roman" w:hAnsi="Times New Roman" w:cs="Times New Roman"/>
          <w:sz w:val="24"/>
          <w:szCs w:val="24"/>
        </w:rPr>
        <w:t xml:space="preserve"> pour tout le monde!</w:t>
      </w:r>
    </w:p>
    <w:p w:rsidR="00EC1BC6" w:rsidRPr="00BF2AB6" w:rsidRDefault="00EC1BC6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B6">
        <w:rPr>
          <w:rFonts w:ascii="Times New Roman" w:hAnsi="Times New Roman" w:cs="Times New Roman"/>
          <w:sz w:val="24"/>
          <w:szCs w:val="24"/>
        </w:rPr>
        <w:t xml:space="preserve">Autres ? </w:t>
      </w:r>
    </w:p>
    <w:p w:rsidR="002B00D5" w:rsidRDefault="002B00D5" w:rsidP="006A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BC6" w:rsidRPr="00523170" w:rsidRDefault="00EC1BC6" w:rsidP="006A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sz w:val="24"/>
          <w:szCs w:val="24"/>
        </w:rPr>
        <w:t xml:space="preserve">Publicité #2 : </w:t>
      </w:r>
      <w:r w:rsidR="00523170">
        <w:rPr>
          <w:rFonts w:ascii="Times New Roman" w:hAnsi="Times New Roman" w:cs="Times New Roman"/>
          <w:sz w:val="24"/>
          <w:szCs w:val="24"/>
        </w:rPr>
        <w:t>Dove</w:t>
      </w:r>
      <w:r w:rsidRPr="00523170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523170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https://www.youtube.com/watch?v=L15NdE2Jbyc</w:t>
        </w:r>
      </w:hyperlink>
      <w:r w:rsidRPr="00523170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EC1BC6" w:rsidRPr="00523170" w:rsidRDefault="00EC1BC6" w:rsidP="006A6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170">
        <w:rPr>
          <w:rFonts w:ascii="Times New Roman" w:hAnsi="Times New Roman" w:cs="Times New Roman"/>
          <w:b/>
          <w:sz w:val="24"/>
          <w:szCs w:val="24"/>
        </w:rPr>
        <w:t>Éléments à dégager :</w:t>
      </w:r>
    </w:p>
    <w:p w:rsidR="00EC1BC6" w:rsidRPr="00523170" w:rsidRDefault="00EC1BC6" w:rsidP="006A6D0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70">
        <w:rPr>
          <w:rFonts w:ascii="Times New Roman" w:hAnsi="Times New Roman" w:cs="Times New Roman"/>
          <w:sz w:val="24"/>
          <w:szCs w:val="24"/>
        </w:rPr>
        <w:t>Sensoriel</w:t>
      </w:r>
      <w:r w:rsidR="00325DE1">
        <w:rPr>
          <w:rFonts w:ascii="Times New Roman" w:hAnsi="Times New Roman" w:cs="Times New Roman"/>
          <w:sz w:val="24"/>
          <w:szCs w:val="24"/>
        </w:rPr>
        <w:t xml:space="preserve"> </w:t>
      </w:r>
      <w:r w:rsidRPr="00523170">
        <w:rPr>
          <w:rFonts w:ascii="Times New Roman" w:hAnsi="Times New Roman" w:cs="Times New Roman"/>
          <w:sz w:val="24"/>
          <w:szCs w:val="24"/>
        </w:rPr>
        <w:t>-</w:t>
      </w:r>
      <w:r w:rsidR="00325DE1">
        <w:rPr>
          <w:rFonts w:ascii="Times New Roman" w:hAnsi="Times New Roman" w:cs="Times New Roman"/>
          <w:sz w:val="24"/>
          <w:szCs w:val="24"/>
        </w:rPr>
        <w:t xml:space="preserve"> </w:t>
      </w:r>
      <w:r w:rsidRPr="00523170">
        <w:rPr>
          <w:rFonts w:ascii="Times New Roman" w:hAnsi="Times New Roman" w:cs="Times New Roman"/>
          <w:sz w:val="24"/>
          <w:szCs w:val="24"/>
        </w:rPr>
        <w:t>Auditif : Musique entrainante, joyeuse.</w:t>
      </w:r>
    </w:p>
    <w:p w:rsidR="00EC1BC6" w:rsidRPr="00523170" w:rsidRDefault="00EC1BC6" w:rsidP="006A6D0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70">
        <w:rPr>
          <w:rFonts w:ascii="Times New Roman" w:hAnsi="Times New Roman" w:cs="Times New Roman"/>
          <w:sz w:val="24"/>
          <w:szCs w:val="24"/>
        </w:rPr>
        <w:t xml:space="preserve">Émotionnel : </w:t>
      </w:r>
      <w:r w:rsidR="00523170" w:rsidRPr="00523170">
        <w:rPr>
          <w:rFonts w:ascii="Times New Roman" w:hAnsi="Times New Roman" w:cs="Times New Roman"/>
          <w:sz w:val="24"/>
          <w:szCs w:val="24"/>
        </w:rPr>
        <w:t>Il est toujours beau d’observer les liens entre un père et son enfant… et rien de plus mignon que des enfants dans toutes sortes de situations!</w:t>
      </w:r>
    </w:p>
    <w:p w:rsidR="00EC1BC6" w:rsidRPr="00523170" w:rsidRDefault="00EC1BC6" w:rsidP="006A6D0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70">
        <w:rPr>
          <w:rFonts w:ascii="Times New Roman" w:hAnsi="Times New Roman" w:cs="Times New Roman"/>
          <w:sz w:val="24"/>
          <w:szCs w:val="24"/>
        </w:rPr>
        <w:t xml:space="preserve">Mémoriel : La répétition </w:t>
      </w:r>
      <w:r w:rsidR="00523170" w:rsidRPr="00523170">
        <w:rPr>
          <w:rFonts w:ascii="Times New Roman" w:hAnsi="Times New Roman" w:cs="Times New Roman"/>
          <w:sz w:val="24"/>
          <w:szCs w:val="24"/>
        </w:rPr>
        <w:t xml:space="preserve">du mot </w:t>
      </w:r>
      <w:r w:rsidRPr="00523170">
        <w:rPr>
          <w:rFonts w:ascii="Times New Roman" w:hAnsi="Times New Roman" w:cs="Times New Roman"/>
          <w:sz w:val="24"/>
          <w:szCs w:val="24"/>
        </w:rPr>
        <w:t>« papa ».</w:t>
      </w:r>
    </w:p>
    <w:p w:rsidR="00EC1BC6" w:rsidRPr="00523170" w:rsidRDefault="00EC1BC6" w:rsidP="006A6D0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70">
        <w:rPr>
          <w:rFonts w:ascii="Times New Roman" w:hAnsi="Times New Roman" w:cs="Times New Roman"/>
          <w:sz w:val="24"/>
          <w:szCs w:val="24"/>
        </w:rPr>
        <w:t xml:space="preserve">Social : La publicité valorise l’image de l’homme qui </w:t>
      </w:r>
      <w:r w:rsidRPr="00523170">
        <w:rPr>
          <w:rFonts w:ascii="Times New Roman" w:hAnsi="Times New Roman" w:cs="Times New Roman"/>
          <w:sz w:val="24"/>
          <w:szCs w:val="24"/>
          <w:u w:val="single"/>
        </w:rPr>
        <w:t>doit</w:t>
      </w:r>
      <w:r w:rsidRPr="00523170">
        <w:rPr>
          <w:rFonts w:ascii="Times New Roman" w:hAnsi="Times New Roman" w:cs="Times New Roman"/>
          <w:sz w:val="24"/>
          <w:szCs w:val="24"/>
        </w:rPr>
        <w:t xml:space="preserve"> être fort et qui porte sur ses épaules le bien-être de la famille. </w:t>
      </w:r>
      <w:r w:rsidR="00523170" w:rsidRPr="00523170">
        <w:rPr>
          <w:rFonts w:ascii="Times New Roman" w:hAnsi="Times New Roman" w:cs="Times New Roman"/>
          <w:sz w:val="24"/>
          <w:szCs w:val="24"/>
        </w:rPr>
        <w:t xml:space="preserve">On fait aussi des liens entre la force de </w:t>
      </w:r>
      <w:r w:rsidR="00523170" w:rsidRPr="00523170">
        <w:rPr>
          <w:rFonts w:ascii="Times New Roman" w:hAnsi="Times New Roman" w:cs="Times New Roman"/>
          <w:sz w:val="24"/>
          <w:szCs w:val="24"/>
        </w:rPr>
        <w:lastRenderedPageBreak/>
        <w:t>l’homme et la douceur du père… un homme viril mais qui a un côté tendre et soucieux du détail</w:t>
      </w:r>
      <w:r w:rsidRPr="00523170">
        <w:rPr>
          <w:rFonts w:ascii="Times New Roman" w:hAnsi="Times New Roman" w:cs="Times New Roman"/>
          <w:sz w:val="24"/>
          <w:szCs w:val="24"/>
        </w:rPr>
        <w:t>. Pour arriver à être ce type d’homme, il faut utiliser DOVE MEN PLUS CARE; « un homme fort est un homme généreux de ses soins ».</w:t>
      </w:r>
    </w:p>
    <w:p w:rsidR="004C3339" w:rsidRPr="00523170" w:rsidRDefault="00EC1BC6" w:rsidP="006A6D0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70">
        <w:rPr>
          <w:rFonts w:ascii="Times New Roman" w:hAnsi="Times New Roman" w:cs="Times New Roman"/>
          <w:sz w:val="24"/>
          <w:szCs w:val="24"/>
        </w:rPr>
        <w:t xml:space="preserve">Autres ? </w:t>
      </w:r>
    </w:p>
    <w:p w:rsidR="002B00D5" w:rsidRDefault="002B00D5" w:rsidP="006A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BC6" w:rsidRPr="00325DE1" w:rsidRDefault="0027727F" w:rsidP="0094403C">
      <w:pPr>
        <w:rPr>
          <w:rStyle w:val="Lienhypertexte"/>
          <w:color w:val="auto"/>
          <w:u w:val="none"/>
        </w:rPr>
      </w:pPr>
      <w:r w:rsidRPr="00325DE1">
        <w:rPr>
          <w:rFonts w:ascii="Times New Roman" w:hAnsi="Times New Roman" w:cs="Times New Roman"/>
          <w:sz w:val="24"/>
          <w:szCs w:val="24"/>
        </w:rPr>
        <w:t>Publicité</w:t>
      </w:r>
      <w:r w:rsidRPr="00325DE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 #3 : </w:t>
      </w:r>
      <w:proofErr w:type="spellStart"/>
      <w:r w:rsidR="00523170" w:rsidRPr="00325DE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Always</w:t>
      </w:r>
      <w:proofErr w:type="spellEnd"/>
      <w:r w:rsidR="0094403C" w:rsidRPr="00325DE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hyperlink r:id="rId11" w:history="1">
        <w:r w:rsidR="00523170" w:rsidRPr="00325DE1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https://www.youtube.com/watch?v=_k0OAMWGd7g</w:t>
        </w:r>
      </w:hyperlink>
      <w:r w:rsidR="0094403C" w:rsidRPr="00325DE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27727F" w:rsidRPr="00325DE1" w:rsidRDefault="0027727F" w:rsidP="006A6D01">
      <w:pPr>
        <w:spacing w:after="0" w:line="240" w:lineRule="auto"/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25DE1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  <w:t>Éléments à dégager :</w:t>
      </w:r>
    </w:p>
    <w:p w:rsidR="00C61CC6" w:rsidRPr="00325DE1" w:rsidRDefault="00C61CC6" w:rsidP="00C61CC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E1">
        <w:rPr>
          <w:rFonts w:ascii="Times New Roman" w:hAnsi="Times New Roman" w:cs="Times New Roman"/>
          <w:sz w:val="24"/>
          <w:szCs w:val="24"/>
        </w:rPr>
        <w:t xml:space="preserve">Sensoriel-Auditif : </w:t>
      </w:r>
      <w:r w:rsidR="00523170" w:rsidRPr="00325DE1">
        <w:rPr>
          <w:rFonts w:ascii="Times New Roman" w:hAnsi="Times New Roman" w:cs="Times New Roman"/>
          <w:sz w:val="24"/>
          <w:szCs w:val="24"/>
        </w:rPr>
        <w:t>Musique douce qui devient de plus en plus forte… évoque la puissance du message transmis</w:t>
      </w:r>
      <w:r w:rsidR="00325DE1" w:rsidRPr="00325DE1">
        <w:rPr>
          <w:rFonts w:ascii="Times New Roman" w:hAnsi="Times New Roman" w:cs="Times New Roman"/>
          <w:sz w:val="24"/>
          <w:szCs w:val="24"/>
        </w:rPr>
        <w:t>.</w:t>
      </w:r>
    </w:p>
    <w:p w:rsidR="00C61CC6" w:rsidRPr="00325DE1" w:rsidRDefault="00C61CC6" w:rsidP="00C61CC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E1">
        <w:rPr>
          <w:rFonts w:ascii="Times New Roman" w:hAnsi="Times New Roman" w:cs="Times New Roman"/>
          <w:sz w:val="24"/>
          <w:szCs w:val="24"/>
        </w:rPr>
        <w:t>Émotionnel</w:t>
      </w:r>
      <w:r w:rsidR="00325DE1" w:rsidRPr="00325DE1">
        <w:rPr>
          <w:rFonts w:ascii="Times New Roman" w:hAnsi="Times New Roman" w:cs="Times New Roman"/>
          <w:sz w:val="24"/>
          <w:szCs w:val="24"/>
        </w:rPr>
        <w:t> : On pose des questions qui font réfléchir, on se fait prendre au jeu d’avoir nous aussi certains stéréotypes en tête quand on pense à « comme une fille »… on a envie de changer les mentalités nous aussi.</w:t>
      </w:r>
    </w:p>
    <w:p w:rsidR="00C61CC6" w:rsidRPr="00325DE1" w:rsidRDefault="00C61CC6" w:rsidP="00C61CC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E1">
        <w:rPr>
          <w:rFonts w:ascii="Times New Roman" w:hAnsi="Times New Roman" w:cs="Times New Roman"/>
          <w:sz w:val="24"/>
          <w:szCs w:val="24"/>
        </w:rPr>
        <w:t xml:space="preserve">Mémoriel : </w:t>
      </w:r>
      <w:r w:rsidR="00325DE1" w:rsidRPr="00325DE1">
        <w:rPr>
          <w:rFonts w:ascii="Times New Roman" w:hAnsi="Times New Roman" w:cs="Times New Roman"/>
          <w:sz w:val="24"/>
          <w:szCs w:val="24"/>
        </w:rPr>
        <w:t>Répétition de l’expression « comme une fille »</w:t>
      </w:r>
    </w:p>
    <w:p w:rsidR="00C61CC6" w:rsidRPr="00325DE1" w:rsidRDefault="00C61CC6" w:rsidP="00C61CC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E1">
        <w:rPr>
          <w:rFonts w:ascii="Times New Roman" w:hAnsi="Times New Roman" w:cs="Times New Roman"/>
          <w:sz w:val="24"/>
          <w:szCs w:val="24"/>
        </w:rPr>
        <w:t xml:space="preserve">Social : </w:t>
      </w:r>
      <w:r w:rsidR="00325DE1" w:rsidRPr="00325DE1">
        <w:rPr>
          <w:rFonts w:ascii="Times New Roman" w:hAnsi="Times New Roman" w:cs="Times New Roman"/>
          <w:sz w:val="24"/>
          <w:szCs w:val="24"/>
        </w:rPr>
        <w:t xml:space="preserve">Cette publicité vise surtout à transmettre un message, plutôt qu’à vendre un produit précis. On vise à donner confiance aux jeunes filles et à associer la notion de fille avec la force, le courage, </w:t>
      </w:r>
      <w:proofErr w:type="gramStart"/>
      <w:r w:rsidR="00325DE1" w:rsidRPr="00325DE1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="00325DE1" w:rsidRPr="00325DE1">
        <w:rPr>
          <w:rFonts w:ascii="Times New Roman" w:hAnsi="Times New Roman" w:cs="Times New Roman"/>
          <w:sz w:val="24"/>
          <w:szCs w:val="24"/>
        </w:rPr>
        <w:t xml:space="preserve"> ténacité.</w:t>
      </w:r>
    </w:p>
    <w:p w:rsidR="0087217D" w:rsidRPr="00325DE1" w:rsidRDefault="00C61CC6" w:rsidP="006A6D0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E1">
        <w:rPr>
          <w:rFonts w:ascii="Times New Roman" w:hAnsi="Times New Roman" w:cs="Times New Roman"/>
          <w:sz w:val="24"/>
          <w:szCs w:val="24"/>
        </w:rPr>
        <w:t xml:space="preserve">Autres ? </w:t>
      </w:r>
      <w:r w:rsidR="0087217D" w:rsidRPr="00325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7217D" w:rsidRPr="00325DE1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70" w:rsidRDefault="00523170" w:rsidP="001C59E3">
      <w:pPr>
        <w:spacing w:after="0" w:line="240" w:lineRule="auto"/>
      </w:pPr>
      <w:r>
        <w:separator/>
      </w:r>
    </w:p>
  </w:endnote>
  <w:endnote w:type="continuationSeparator" w:id="0">
    <w:p w:rsidR="00523170" w:rsidRDefault="00523170" w:rsidP="001C59E3">
      <w:pPr>
        <w:spacing w:after="0" w:line="240" w:lineRule="auto"/>
      </w:pPr>
      <w:r>
        <w:continuationSeparator/>
      </w:r>
    </w:p>
  </w:endnote>
  <w:endnote w:type="continuationNotice" w:id="1">
    <w:p w:rsidR="00523170" w:rsidRDefault="00523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 Book Ne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70" w:rsidRDefault="00523170" w:rsidP="001C59E3">
      <w:pPr>
        <w:spacing w:after="0" w:line="240" w:lineRule="auto"/>
      </w:pPr>
      <w:r>
        <w:separator/>
      </w:r>
    </w:p>
  </w:footnote>
  <w:footnote w:type="continuationSeparator" w:id="0">
    <w:p w:rsidR="00523170" w:rsidRDefault="00523170" w:rsidP="001C59E3">
      <w:pPr>
        <w:spacing w:after="0" w:line="240" w:lineRule="auto"/>
      </w:pPr>
      <w:r>
        <w:continuationSeparator/>
      </w:r>
    </w:p>
  </w:footnote>
  <w:footnote w:type="continuationNotice" w:id="1">
    <w:p w:rsidR="00523170" w:rsidRDefault="00523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70" w:rsidRDefault="0052317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7F7535C0" wp14:editId="4E9C057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9010650" cy="1628775"/>
          <wp:effectExtent l="0" t="0" r="0" b="9525"/>
          <wp:wrapThrough wrapText="bothSides">
            <wp:wrapPolygon edited="0">
              <wp:start x="0" y="0"/>
              <wp:lineTo x="0" y="21474"/>
              <wp:lineTo x="21554" y="21474"/>
              <wp:lineTo x="21554" y="0"/>
              <wp:lineTo x="0" y="0"/>
            </wp:wrapPolygon>
          </wp:wrapThrough>
          <wp:docPr id="1" name="Image 1" descr="T:\Rita\rita_2012_certificats_template_02a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Rita\rita_2012_certificats_template_02a1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" t="20413"/>
                  <a:stretch/>
                </pic:blipFill>
                <pic:spPr bwMode="auto">
                  <a:xfrm>
                    <a:off x="0" y="0"/>
                    <a:ext cx="901065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3170" w:rsidRDefault="005231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E0C"/>
    <w:multiLevelType w:val="hybridMultilevel"/>
    <w:tmpl w:val="D3948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D044F"/>
    <w:multiLevelType w:val="hybridMultilevel"/>
    <w:tmpl w:val="F56A97D4"/>
    <w:lvl w:ilvl="0" w:tplc="0144D6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9E0896"/>
    <w:multiLevelType w:val="hybridMultilevel"/>
    <w:tmpl w:val="0D4C63D4"/>
    <w:lvl w:ilvl="0" w:tplc="95C29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D1BCA"/>
    <w:multiLevelType w:val="hybridMultilevel"/>
    <w:tmpl w:val="91FE64B0"/>
    <w:lvl w:ilvl="0" w:tplc="0144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39"/>
    <w:rsid w:val="00080826"/>
    <w:rsid w:val="001C59E3"/>
    <w:rsid w:val="0027727F"/>
    <w:rsid w:val="002B00D5"/>
    <w:rsid w:val="00300FAA"/>
    <w:rsid w:val="00313CD5"/>
    <w:rsid w:val="00325DE1"/>
    <w:rsid w:val="00401FA7"/>
    <w:rsid w:val="004A2C49"/>
    <w:rsid w:val="004C3339"/>
    <w:rsid w:val="00523170"/>
    <w:rsid w:val="00645256"/>
    <w:rsid w:val="006627E0"/>
    <w:rsid w:val="006A6D01"/>
    <w:rsid w:val="006D0C35"/>
    <w:rsid w:val="00707057"/>
    <w:rsid w:val="0087217D"/>
    <w:rsid w:val="008832C9"/>
    <w:rsid w:val="008F7ECD"/>
    <w:rsid w:val="0094403C"/>
    <w:rsid w:val="00A0630E"/>
    <w:rsid w:val="00AE1C3C"/>
    <w:rsid w:val="00B333E8"/>
    <w:rsid w:val="00B77D32"/>
    <w:rsid w:val="00BF2AB6"/>
    <w:rsid w:val="00C61CC6"/>
    <w:rsid w:val="00C94008"/>
    <w:rsid w:val="00D843B0"/>
    <w:rsid w:val="00E86579"/>
    <w:rsid w:val="00EA1E1C"/>
    <w:rsid w:val="00EC1BC6"/>
    <w:rsid w:val="00F160E7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9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59E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1C59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C59E3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C59E3"/>
    <w:rPr>
      <w:vertAlign w:val="superscript"/>
    </w:rPr>
  </w:style>
  <w:style w:type="character" w:styleId="lev">
    <w:name w:val="Strong"/>
    <w:basedOn w:val="Policepardfaut"/>
    <w:uiPriority w:val="22"/>
    <w:qFormat/>
    <w:rsid w:val="001C59E3"/>
    <w:rPr>
      <w:b/>
      <w:bCs/>
    </w:rPr>
  </w:style>
  <w:style w:type="character" w:customStyle="1" w:styleId="Caractresdenotedebasdepage">
    <w:name w:val="Caractères de note de bas de page"/>
    <w:rsid w:val="001C59E3"/>
  </w:style>
  <w:style w:type="character" w:styleId="Accentuation">
    <w:name w:val="Emphasis"/>
    <w:basedOn w:val="Policepardfaut"/>
    <w:uiPriority w:val="20"/>
    <w:qFormat/>
    <w:rsid w:val="001C59E3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C59E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1F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FA7"/>
  </w:style>
  <w:style w:type="paragraph" w:styleId="Pieddepage">
    <w:name w:val="footer"/>
    <w:basedOn w:val="Normal"/>
    <w:link w:val="PieddepageCar"/>
    <w:uiPriority w:val="99"/>
    <w:unhideWhenUsed/>
    <w:rsid w:val="00401F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FA7"/>
  </w:style>
  <w:style w:type="paragraph" w:styleId="Textedebulles">
    <w:name w:val="Balloon Text"/>
    <w:basedOn w:val="Normal"/>
    <w:link w:val="TextedebullesCar"/>
    <w:uiPriority w:val="99"/>
    <w:semiHidden/>
    <w:unhideWhenUsed/>
    <w:rsid w:val="0040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F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A1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 w:bidi="hi-IN"/>
    </w:rPr>
  </w:style>
  <w:style w:type="paragraph" w:styleId="NormalWeb">
    <w:name w:val="Normal (Web)"/>
    <w:basedOn w:val="Normal"/>
    <w:uiPriority w:val="99"/>
    <w:semiHidden/>
    <w:unhideWhenUsed/>
    <w:rsid w:val="009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9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59E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1C59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C59E3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C59E3"/>
    <w:rPr>
      <w:vertAlign w:val="superscript"/>
    </w:rPr>
  </w:style>
  <w:style w:type="character" w:styleId="lev">
    <w:name w:val="Strong"/>
    <w:basedOn w:val="Policepardfaut"/>
    <w:uiPriority w:val="22"/>
    <w:qFormat/>
    <w:rsid w:val="001C59E3"/>
    <w:rPr>
      <w:b/>
      <w:bCs/>
    </w:rPr>
  </w:style>
  <w:style w:type="character" w:customStyle="1" w:styleId="Caractresdenotedebasdepage">
    <w:name w:val="Caractères de note de bas de page"/>
    <w:rsid w:val="001C59E3"/>
  </w:style>
  <w:style w:type="character" w:styleId="Accentuation">
    <w:name w:val="Emphasis"/>
    <w:basedOn w:val="Policepardfaut"/>
    <w:uiPriority w:val="20"/>
    <w:qFormat/>
    <w:rsid w:val="001C59E3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C59E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1F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FA7"/>
  </w:style>
  <w:style w:type="paragraph" w:styleId="Pieddepage">
    <w:name w:val="footer"/>
    <w:basedOn w:val="Normal"/>
    <w:link w:val="PieddepageCar"/>
    <w:uiPriority w:val="99"/>
    <w:unhideWhenUsed/>
    <w:rsid w:val="00401F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FA7"/>
  </w:style>
  <w:style w:type="paragraph" w:styleId="Textedebulles">
    <w:name w:val="Balloon Text"/>
    <w:basedOn w:val="Normal"/>
    <w:link w:val="TextedebullesCar"/>
    <w:uiPriority w:val="99"/>
    <w:semiHidden/>
    <w:unhideWhenUsed/>
    <w:rsid w:val="0040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F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A1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 w:bidi="hi-IN"/>
    </w:rPr>
  </w:style>
  <w:style w:type="paragraph" w:styleId="NormalWeb">
    <w:name w:val="Normal (Web)"/>
    <w:basedOn w:val="Normal"/>
    <w:uiPriority w:val="99"/>
    <w:semiHidden/>
    <w:unhideWhenUsed/>
    <w:rsid w:val="009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k0OAMWGd7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L15NdE2Jby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kcAyGJ8dP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965E-7A2B-49B7-BFF5-F5990307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27</cp:revision>
  <dcterms:created xsi:type="dcterms:W3CDTF">2016-06-09T14:34:00Z</dcterms:created>
  <dcterms:modified xsi:type="dcterms:W3CDTF">2016-11-24T16:28:00Z</dcterms:modified>
</cp:coreProperties>
</file>