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99" w:rsidRPr="004E6D9E" w:rsidRDefault="00B92B3D" w:rsidP="00B92B3D">
      <w:pPr>
        <w:spacing w:after="0"/>
        <w:ind w:left="708" w:firstLine="708"/>
        <w:jc w:val="center"/>
        <w:rPr>
          <w:b/>
        </w:rPr>
      </w:pPr>
      <w:r>
        <w:rPr>
          <w:rFonts w:ascii="Times New Roman" w:hAnsi="Times New Roman"/>
          <w:noProof/>
          <w:sz w:val="24"/>
          <w:szCs w:val="24"/>
          <w:lang w:eastAsia="fr-CA"/>
        </w:rPr>
        <w:drawing>
          <wp:anchor distT="36576" distB="36576" distL="36576" distR="36576" simplePos="0" relativeHeight="251659264" behindDoc="0" locked="0" layoutInCell="1" allowOverlap="1" wp14:anchorId="22168976" wp14:editId="55A4302F">
            <wp:simplePos x="0" y="0"/>
            <wp:positionH relativeFrom="column">
              <wp:posOffset>-200660</wp:posOffset>
            </wp:positionH>
            <wp:positionV relativeFrom="paragraph">
              <wp:posOffset>-341630</wp:posOffset>
            </wp:positionV>
            <wp:extent cx="1263650" cy="828675"/>
            <wp:effectExtent l="0" t="0" r="0" b="9525"/>
            <wp:wrapNone/>
            <wp:docPr id="1" name="Image 1">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3650" cy="8286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B7299" w:rsidRPr="004E6D9E">
        <w:rPr>
          <w:b/>
        </w:rPr>
        <w:t xml:space="preserve">Outil d’évaluation – </w:t>
      </w:r>
      <w:r w:rsidR="002B7299" w:rsidRPr="002B7299">
        <w:rPr>
          <w:b/>
        </w:rPr>
        <w:t xml:space="preserve">Frans van der </w:t>
      </w:r>
      <w:proofErr w:type="spellStart"/>
      <w:r w:rsidR="002B7299" w:rsidRPr="002B7299">
        <w:rPr>
          <w:b/>
        </w:rPr>
        <w:t>Hoff</w:t>
      </w:r>
      <w:proofErr w:type="spellEnd"/>
      <w:r w:rsidR="002B7299" w:rsidRPr="002B7299">
        <w:rPr>
          <w:b/>
        </w:rPr>
        <w:t xml:space="preserve"> et le commerce équitable</w:t>
      </w:r>
      <w:r w:rsidR="002B7299">
        <w:rPr>
          <w:b/>
        </w:rPr>
        <w:t xml:space="preserve"> (pp. 10</w:t>
      </w:r>
      <w:r w:rsidR="002B7299" w:rsidRPr="004E6D9E">
        <w:rPr>
          <w:b/>
        </w:rPr>
        <w:t>-</w:t>
      </w:r>
      <w:r w:rsidR="002B7299">
        <w:rPr>
          <w:b/>
        </w:rPr>
        <w:t>11</w:t>
      </w:r>
      <w:r w:rsidR="002B7299" w:rsidRPr="004E6D9E">
        <w:rPr>
          <w:b/>
        </w:rPr>
        <w:t xml:space="preserve"> de l’album)</w:t>
      </w:r>
    </w:p>
    <w:p w:rsidR="002B7299" w:rsidRDefault="002B7299" w:rsidP="002B7299">
      <w:pPr>
        <w:spacing w:after="0"/>
      </w:pPr>
    </w:p>
    <w:p w:rsidR="002B7299" w:rsidRPr="009F69BB" w:rsidRDefault="002B7299" w:rsidP="00B92B3D">
      <w:pPr>
        <w:spacing w:after="0"/>
        <w:ind w:left="708" w:firstLine="708"/>
        <w:jc w:val="both"/>
        <w:rPr>
          <w:u w:val="single"/>
        </w:rPr>
      </w:pPr>
      <w:r w:rsidRPr="009F69BB">
        <w:rPr>
          <w:u w:val="single"/>
        </w:rPr>
        <w:t>Trouve les réponses aux questions suivantes dans le texte :</w:t>
      </w:r>
    </w:p>
    <w:p w:rsidR="002B7299" w:rsidRDefault="002B7299" w:rsidP="002B7299">
      <w:pPr>
        <w:pStyle w:val="Paragraphedeliste"/>
        <w:spacing w:after="0"/>
        <w:ind w:left="1080"/>
        <w:jc w:val="both"/>
      </w:pPr>
    </w:p>
    <w:p w:rsidR="002B7299" w:rsidRPr="00580634" w:rsidRDefault="00580634" w:rsidP="002B7299">
      <w:pPr>
        <w:pStyle w:val="Paragraphedeliste"/>
        <w:numPr>
          <w:ilvl w:val="0"/>
          <w:numId w:val="2"/>
        </w:numPr>
        <w:spacing w:after="0"/>
        <w:jc w:val="both"/>
      </w:pPr>
      <w:r w:rsidRPr="00580634">
        <w:t xml:space="preserve">À l’âge de 31 ans, Frans van der </w:t>
      </w:r>
      <w:proofErr w:type="spellStart"/>
      <w:r w:rsidRPr="00580634">
        <w:t>Hoff</w:t>
      </w:r>
      <w:proofErr w:type="spellEnd"/>
      <w:r w:rsidRPr="00580634">
        <w:t xml:space="preserve"> s’est installé au Chili afin d’y travailler comme prêtre-ouvrier. Quel événement l’a forcé à quitter le pays trois ans plus tard?</w:t>
      </w:r>
    </w:p>
    <w:p w:rsidR="00580634" w:rsidRPr="00580634" w:rsidRDefault="00580634" w:rsidP="002B7299">
      <w:pPr>
        <w:pStyle w:val="Paragraphedeliste"/>
        <w:numPr>
          <w:ilvl w:val="0"/>
          <w:numId w:val="5"/>
        </w:numPr>
        <w:spacing w:after="0"/>
        <w:jc w:val="both"/>
        <w:rPr>
          <w:i/>
          <w:color w:val="FF0000"/>
        </w:rPr>
      </w:pPr>
      <w:r w:rsidRPr="00580634">
        <w:rPr>
          <w:i/>
          <w:color w:val="FF0000"/>
        </w:rPr>
        <w:t>Il a dû quitter le pays à la suite du coup d’État de 1973.</w:t>
      </w:r>
    </w:p>
    <w:p w:rsidR="002B7299" w:rsidRPr="004F01BB" w:rsidRDefault="002B7299" w:rsidP="002B7299">
      <w:pPr>
        <w:pStyle w:val="Paragraphedeliste"/>
        <w:spacing w:after="0"/>
        <w:ind w:left="1080"/>
        <w:jc w:val="both"/>
        <w:rPr>
          <w:highlight w:val="yellow"/>
        </w:rPr>
      </w:pPr>
    </w:p>
    <w:p w:rsidR="002B7299" w:rsidRPr="00B60624" w:rsidRDefault="00B60624" w:rsidP="002B7299">
      <w:pPr>
        <w:pStyle w:val="Paragraphedeliste"/>
        <w:numPr>
          <w:ilvl w:val="0"/>
          <w:numId w:val="2"/>
        </w:numPr>
        <w:spacing w:after="0"/>
        <w:jc w:val="both"/>
      </w:pPr>
      <w:r w:rsidRPr="00B60624">
        <w:t>Comment s’appelle l’organisme qui a le mandat de s’assurer que tous les produits certifiés équitables respectent les normes et les principes de ce type de commerce?</w:t>
      </w:r>
    </w:p>
    <w:p w:rsidR="002B7299" w:rsidRPr="00B60624" w:rsidRDefault="00B60624" w:rsidP="002B7299">
      <w:pPr>
        <w:pStyle w:val="Paragraphedeliste"/>
        <w:numPr>
          <w:ilvl w:val="0"/>
          <w:numId w:val="5"/>
        </w:numPr>
        <w:spacing w:after="0"/>
        <w:jc w:val="both"/>
        <w:rPr>
          <w:i/>
          <w:color w:val="FF0000"/>
        </w:rPr>
      </w:pPr>
      <w:proofErr w:type="spellStart"/>
      <w:r w:rsidRPr="00B60624">
        <w:rPr>
          <w:i/>
          <w:color w:val="FF0000"/>
        </w:rPr>
        <w:t>Fairtrade</w:t>
      </w:r>
      <w:proofErr w:type="spellEnd"/>
      <w:r w:rsidRPr="00B60624">
        <w:rPr>
          <w:i/>
          <w:color w:val="FF0000"/>
        </w:rPr>
        <w:t xml:space="preserve"> International</w:t>
      </w:r>
    </w:p>
    <w:p w:rsidR="002B7299" w:rsidRPr="004F01BB" w:rsidRDefault="002B7299" w:rsidP="002B7299">
      <w:pPr>
        <w:pStyle w:val="Paragraphedeliste"/>
        <w:spacing w:after="0"/>
        <w:jc w:val="both"/>
        <w:rPr>
          <w:highlight w:val="yellow"/>
        </w:rPr>
      </w:pPr>
    </w:p>
    <w:p w:rsidR="002B7299" w:rsidRPr="008F319D" w:rsidRDefault="008F319D" w:rsidP="002B7299">
      <w:pPr>
        <w:pStyle w:val="Paragraphedeliste"/>
        <w:numPr>
          <w:ilvl w:val="0"/>
          <w:numId w:val="2"/>
        </w:numPr>
        <w:spacing w:after="0"/>
        <w:jc w:val="both"/>
      </w:pPr>
      <w:r w:rsidRPr="008F319D">
        <w:t xml:space="preserve">Quelle est la mission de la coopérative </w:t>
      </w:r>
      <w:r w:rsidR="009F3837">
        <w:t xml:space="preserve">mexicaine </w:t>
      </w:r>
      <w:r w:rsidRPr="008F319D">
        <w:t>UCIRI?</w:t>
      </w:r>
    </w:p>
    <w:p w:rsidR="008F319D" w:rsidRPr="008F319D" w:rsidRDefault="008F319D" w:rsidP="002B7299">
      <w:pPr>
        <w:pStyle w:val="Paragraphedeliste"/>
        <w:numPr>
          <w:ilvl w:val="0"/>
          <w:numId w:val="4"/>
        </w:numPr>
        <w:spacing w:after="0"/>
        <w:jc w:val="both"/>
        <w:rPr>
          <w:i/>
          <w:color w:val="FF0000"/>
        </w:rPr>
      </w:pPr>
      <w:r w:rsidRPr="008F319D">
        <w:rPr>
          <w:rFonts w:eastAsia="Times New Roman" w:cs="Times New Roman"/>
          <w:i/>
          <w:color w:val="FF0000"/>
          <w:lang w:eastAsia="fr-CA"/>
        </w:rPr>
        <w:t>Celle-ci vise à mettre les ressources des paysans en commun pour leur permettre d’exercer un meilleur contrôle sur la vente et la distribution de leur production.</w:t>
      </w:r>
    </w:p>
    <w:p w:rsidR="002B7299" w:rsidRPr="004F01BB" w:rsidRDefault="002B7299" w:rsidP="002B7299">
      <w:pPr>
        <w:pStyle w:val="Paragraphedeliste"/>
        <w:spacing w:after="0"/>
        <w:jc w:val="both"/>
        <w:rPr>
          <w:highlight w:val="yellow"/>
        </w:rPr>
      </w:pPr>
    </w:p>
    <w:p w:rsidR="002B7299" w:rsidRPr="00D671A1" w:rsidRDefault="00D671A1" w:rsidP="002B7299">
      <w:pPr>
        <w:pStyle w:val="Paragraphedeliste"/>
        <w:numPr>
          <w:ilvl w:val="0"/>
          <w:numId w:val="2"/>
        </w:numPr>
        <w:spacing w:after="0"/>
        <w:jc w:val="both"/>
      </w:pPr>
      <w:r w:rsidRPr="00D671A1">
        <w:t xml:space="preserve">En 2013, de quelle façon Frans van der </w:t>
      </w:r>
      <w:proofErr w:type="spellStart"/>
      <w:r w:rsidRPr="00D671A1">
        <w:t>Hoff</w:t>
      </w:r>
      <w:proofErr w:type="spellEnd"/>
      <w:r w:rsidRPr="00D671A1">
        <w:t xml:space="preserve"> occupe-t-il son temps?</w:t>
      </w:r>
    </w:p>
    <w:p w:rsidR="002B7299" w:rsidRPr="00D671A1" w:rsidRDefault="00D671A1" w:rsidP="002B7299">
      <w:pPr>
        <w:pStyle w:val="Paragraphedeliste"/>
        <w:numPr>
          <w:ilvl w:val="0"/>
          <w:numId w:val="4"/>
        </w:numPr>
        <w:spacing w:after="0"/>
        <w:jc w:val="both"/>
        <w:rPr>
          <w:i/>
          <w:color w:val="FF0000"/>
        </w:rPr>
      </w:pPr>
      <w:r w:rsidRPr="00D671A1">
        <w:rPr>
          <w:i/>
          <w:color w:val="FF0000"/>
        </w:rPr>
        <w:t>Il se consacre toujours à la culture du café au Mexique, en plus de participer à des projets d’écriture.</w:t>
      </w:r>
    </w:p>
    <w:p w:rsidR="002B7299" w:rsidRPr="004F01BB" w:rsidRDefault="002B7299" w:rsidP="002B7299">
      <w:pPr>
        <w:pStyle w:val="Paragraphedeliste"/>
        <w:spacing w:after="0"/>
        <w:jc w:val="both"/>
        <w:rPr>
          <w:highlight w:val="yellow"/>
        </w:rPr>
      </w:pPr>
    </w:p>
    <w:p w:rsidR="002B7299" w:rsidRPr="00894E17" w:rsidRDefault="00894E17" w:rsidP="002B7299">
      <w:pPr>
        <w:pStyle w:val="Paragraphedeliste"/>
        <w:numPr>
          <w:ilvl w:val="0"/>
          <w:numId w:val="2"/>
        </w:numPr>
        <w:spacing w:after="0"/>
        <w:jc w:val="both"/>
      </w:pPr>
      <w:r w:rsidRPr="00894E17">
        <w:t>Donne, dans tes mots, ta définition du commerce équitable et nomme quelques-unes de ses caractéristiques.</w:t>
      </w:r>
    </w:p>
    <w:p w:rsidR="002B7299" w:rsidRPr="00894E17" w:rsidRDefault="00894E17" w:rsidP="002B7299">
      <w:pPr>
        <w:pStyle w:val="Paragraphedeliste"/>
        <w:numPr>
          <w:ilvl w:val="0"/>
          <w:numId w:val="4"/>
        </w:numPr>
        <w:spacing w:after="0"/>
        <w:jc w:val="both"/>
        <w:rPr>
          <w:i/>
          <w:color w:val="FF0000"/>
        </w:rPr>
      </w:pPr>
      <w:r w:rsidRPr="00894E17">
        <w:rPr>
          <w:i/>
          <w:color w:val="FF0000"/>
        </w:rPr>
        <w:t xml:space="preserve">Le commerce équitable </w:t>
      </w:r>
      <w:r w:rsidR="009366C6">
        <w:rPr>
          <w:i/>
          <w:color w:val="FF0000"/>
        </w:rPr>
        <w:t>est</w:t>
      </w:r>
      <w:r w:rsidRPr="00894E17">
        <w:rPr>
          <w:i/>
          <w:color w:val="FF0000"/>
        </w:rPr>
        <w:t xml:space="preserve"> une alternative commerciale plus juste et respectueuse des travailleurs et de la planète. Il </w:t>
      </w:r>
      <w:r w:rsidR="009366C6">
        <w:rPr>
          <w:i/>
          <w:color w:val="FF0000"/>
        </w:rPr>
        <w:t>offre</w:t>
      </w:r>
      <w:r w:rsidRPr="00894E17">
        <w:rPr>
          <w:i/>
          <w:color w:val="FF0000"/>
        </w:rPr>
        <w:t xml:space="preserve"> des salaires décents aux producteurs pour le travail accompli en faisant en sorte que le consommateur paie un juste prix pour les produits achetés. Le travail est organisé de façon démocratique en respectant l’égalité des sexes</w:t>
      </w:r>
      <w:r w:rsidR="009366C6">
        <w:rPr>
          <w:i/>
          <w:color w:val="FF0000"/>
        </w:rPr>
        <w:t>,</w:t>
      </w:r>
      <w:r w:rsidRPr="00894E17">
        <w:rPr>
          <w:i/>
          <w:color w:val="FF0000"/>
        </w:rPr>
        <w:t xml:space="preserve"> des investissements sont effectués directement dans les communautés</w:t>
      </w:r>
      <w:r w:rsidR="009366C6">
        <w:rPr>
          <w:i/>
          <w:color w:val="FF0000"/>
        </w:rPr>
        <w:t xml:space="preserve"> et l</w:t>
      </w:r>
      <w:r w:rsidRPr="00894E17">
        <w:rPr>
          <w:i/>
          <w:color w:val="FF0000"/>
        </w:rPr>
        <w:t>es méthodes de production respectent l’environnement.</w:t>
      </w:r>
    </w:p>
    <w:p w:rsidR="002B7299" w:rsidRPr="008A5B33" w:rsidRDefault="002B7299" w:rsidP="002B7299">
      <w:pPr>
        <w:pStyle w:val="Paragraphedeliste"/>
        <w:spacing w:after="0"/>
        <w:jc w:val="both"/>
      </w:pPr>
    </w:p>
    <w:p w:rsidR="002B7299" w:rsidRPr="008A5B33" w:rsidRDefault="009F3837" w:rsidP="002B7299">
      <w:pPr>
        <w:pStyle w:val="Paragraphedeliste"/>
        <w:numPr>
          <w:ilvl w:val="0"/>
          <w:numId w:val="2"/>
        </w:numPr>
        <w:spacing w:after="0"/>
        <w:jc w:val="both"/>
      </w:pPr>
      <w:r w:rsidRPr="008A5B33">
        <w:t>Selon l’OIC, combien de kg de café ont été exportés à l’échelle planétaire en 2012?</w:t>
      </w:r>
    </w:p>
    <w:p w:rsidR="008A5B33" w:rsidRPr="008A5B33" w:rsidRDefault="008A5B33" w:rsidP="002B7299">
      <w:pPr>
        <w:pStyle w:val="Paragraphedeliste"/>
        <w:numPr>
          <w:ilvl w:val="0"/>
          <w:numId w:val="4"/>
        </w:numPr>
        <w:spacing w:after="0"/>
        <w:jc w:val="both"/>
        <w:rPr>
          <w:i/>
          <w:color w:val="FF0000"/>
        </w:rPr>
      </w:pPr>
      <w:r w:rsidRPr="008A5B33">
        <w:rPr>
          <w:i/>
          <w:color w:val="FF0000"/>
        </w:rPr>
        <w:t>Plus de 8,6 milliards de kg de café.</w:t>
      </w:r>
    </w:p>
    <w:p w:rsidR="002B7299" w:rsidRDefault="002B7299" w:rsidP="002B7299">
      <w:pPr>
        <w:spacing w:after="0"/>
        <w:jc w:val="both"/>
      </w:pPr>
    </w:p>
    <w:p w:rsidR="002B7299" w:rsidRPr="004F01BB" w:rsidRDefault="004F01BB" w:rsidP="002B7299">
      <w:pPr>
        <w:spacing w:after="0"/>
        <w:jc w:val="both"/>
        <w:rPr>
          <w:u w:val="single"/>
        </w:rPr>
      </w:pPr>
      <w:r w:rsidRPr="004F01BB">
        <w:rPr>
          <w:u w:val="single"/>
        </w:rPr>
        <w:t>Complète les phrases</w:t>
      </w:r>
      <w:r w:rsidR="002B7299" w:rsidRPr="004F01BB">
        <w:rPr>
          <w:u w:val="single"/>
        </w:rPr>
        <w:t> :</w:t>
      </w:r>
    </w:p>
    <w:p w:rsidR="002B7299" w:rsidRPr="002B7299" w:rsidRDefault="002B7299" w:rsidP="002B7299">
      <w:pPr>
        <w:spacing w:after="0"/>
        <w:jc w:val="both"/>
        <w:rPr>
          <w:highlight w:val="yellow"/>
        </w:rPr>
      </w:pPr>
    </w:p>
    <w:p w:rsidR="002B7299" w:rsidRPr="00C41E76" w:rsidRDefault="00C41E76" w:rsidP="002B7299">
      <w:pPr>
        <w:pStyle w:val="Paragraphedeliste"/>
        <w:numPr>
          <w:ilvl w:val="0"/>
          <w:numId w:val="1"/>
        </w:numPr>
        <w:spacing w:after="0"/>
        <w:jc w:val="both"/>
      </w:pPr>
      <w:r w:rsidRPr="00C41E76">
        <w:t xml:space="preserve">Frans van der </w:t>
      </w:r>
      <w:proofErr w:type="spellStart"/>
      <w:r w:rsidRPr="00C41E76">
        <w:t>Hoff</w:t>
      </w:r>
      <w:proofErr w:type="spellEnd"/>
      <w:r w:rsidRPr="00C41E76">
        <w:t xml:space="preserve"> a lancé le logo « Max </w:t>
      </w:r>
      <w:proofErr w:type="spellStart"/>
      <w:r w:rsidRPr="00C41E76">
        <w:t>Havelaar</w:t>
      </w:r>
      <w:proofErr w:type="spellEnd"/>
      <w:r w:rsidRPr="00C41E76">
        <w:t> » en collaboration avec…</w:t>
      </w:r>
    </w:p>
    <w:p w:rsidR="002B7299" w:rsidRPr="00B92B3D" w:rsidRDefault="00C41E76" w:rsidP="00B92B3D">
      <w:pPr>
        <w:pStyle w:val="Paragraphedeliste"/>
        <w:numPr>
          <w:ilvl w:val="0"/>
          <w:numId w:val="3"/>
        </w:numPr>
        <w:spacing w:after="0"/>
        <w:jc w:val="both"/>
        <w:rPr>
          <w:i/>
          <w:color w:val="FF0000"/>
        </w:rPr>
      </w:pPr>
      <w:r w:rsidRPr="00C41E76">
        <w:rPr>
          <w:i/>
          <w:color w:val="FF0000"/>
        </w:rPr>
        <w:t>… une organisation non gouvernementale (ONG) néerlandaise.</w:t>
      </w:r>
    </w:p>
    <w:p w:rsidR="002B7299" w:rsidRPr="000F68B7" w:rsidRDefault="000F68B7" w:rsidP="002B7299">
      <w:pPr>
        <w:pStyle w:val="Paragraphedeliste"/>
        <w:numPr>
          <w:ilvl w:val="0"/>
          <w:numId w:val="1"/>
        </w:numPr>
        <w:spacing w:after="0"/>
        <w:jc w:val="both"/>
      </w:pPr>
      <w:r w:rsidRPr="000F68B7">
        <w:t>Autour du globe, environ une personne sur deux doit se contenter de vivre avec un salaire moyen de…</w:t>
      </w:r>
    </w:p>
    <w:p w:rsidR="002B7299" w:rsidRPr="00B92B3D" w:rsidRDefault="000F68B7" w:rsidP="00B92B3D">
      <w:pPr>
        <w:pStyle w:val="Paragraphedeliste"/>
        <w:numPr>
          <w:ilvl w:val="0"/>
          <w:numId w:val="3"/>
        </w:numPr>
        <w:spacing w:after="0"/>
        <w:jc w:val="both"/>
        <w:rPr>
          <w:i/>
          <w:color w:val="FF0000"/>
        </w:rPr>
      </w:pPr>
      <w:r w:rsidRPr="000F68B7">
        <w:rPr>
          <w:i/>
          <w:color w:val="FF0000"/>
        </w:rPr>
        <w:t>… moins de 2$ par jour.</w:t>
      </w:r>
    </w:p>
    <w:p w:rsidR="002B7299" w:rsidRPr="00B933A1" w:rsidRDefault="00B933A1" w:rsidP="002B7299">
      <w:pPr>
        <w:pStyle w:val="Paragraphedeliste"/>
        <w:numPr>
          <w:ilvl w:val="0"/>
          <w:numId w:val="1"/>
        </w:numPr>
        <w:spacing w:after="0"/>
        <w:jc w:val="both"/>
      </w:pPr>
      <w:r w:rsidRPr="00B933A1">
        <w:t xml:space="preserve">Frans van der </w:t>
      </w:r>
      <w:proofErr w:type="spellStart"/>
      <w:r w:rsidRPr="00B933A1">
        <w:t>Hoff</w:t>
      </w:r>
      <w:proofErr w:type="spellEnd"/>
      <w:r w:rsidRPr="00B933A1">
        <w:t xml:space="preserve"> a été habitué de vivre en communauté dès son plus jeune âge ; il a d’ailleurs été élevé au cœur d’une famille comptant…</w:t>
      </w:r>
    </w:p>
    <w:p w:rsidR="002B7299" w:rsidRPr="00B92B3D" w:rsidRDefault="00B933A1" w:rsidP="00B92B3D">
      <w:pPr>
        <w:pStyle w:val="Paragraphedeliste"/>
        <w:numPr>
          <w:ilvl w:val="0"/>
          <w:numId w:val="3"/>
        </w:numPr>
        <w:spacing w:after="0"/>
        <w:jc w:val="both"/>
        <w:rPr>
          <w:i/>
          <w:color w:val="FF0000"/>
        </w:rPr>
      </w:pPr>
      <w:r w:rsidRPr="00B933A1">
        <w:rPr>
          <w:i/>
          <w:color w:val="FF0000"/>
        </w:rPr>
        <w:t>… 17 enfants.</w:t>
      </w:r>
    </w:p>
    <w:p w:rsidR="002B7299" w:rsidRPr="00E27352" w:rsidRDefault="00E27352" w:rsidP="002B7299">
      <w:pPr>
        <w:pStyle w:val="Paragraphedeliste"/>
        <w:numPr>
          <w:ilvl w:val="0"/>
          <w:numId w:val="1"/>
        </w:numPr>
        <w:spacing w:after="0"/>
        <w:jc w:val="both"/>
      </w:pPr>
      <w:r>
        <w:t>L’u</w:t>
      </w:r>
      <w:r w:rsidRPr="00E27352">
        <w:t>n des principes de base du commerce équitable est de…</w:t>
      </w:r>
    </w:p>
    <w:p w:rsidR="002B7299" w:rsidRPr="00E27352" w:rsidRDefault="00E27352" w:rsidP="002B7299">
      <w:pPr>
        <w:pStyle w:val="Paragraphedeliste"/>
        <w:numPr>
          <w:ilvl w:val="0"/>
          <w:numId w:val="3"/>
        </w:numPr>
        <w:spacing w:after="0"/>
        <w:jc w:val="both"/>
        <w:rPr>
          <w:i/>
          <w:color w:val="FF0000"/>
        </w:rPr>
      </w:pPr>
      <w:r w:rsidRPr="00E27352">
        <w:rPr>
          <w:i/>
          <w:color w:val="FF0000"/>
        </w:rPr>
        <w:t>… réduire le nombre d’intermédiaires (propriétaires terriens, transformateurs, exportateurs, etc.) qui existent entre les petits producteurs et les consommateurs.</w:t>
      </w:r>
    </w:p>
    <w:p w:rsidR="002B7299" w:rsidRPr="002B7299" w:rsidRDefault="002B7299" w:rsidP="002B7299">
      <w:pPr>
        <w:spacing w:after="0"/>
        <w:jc w:val="both"/>
      </w:pPr>
      <w:bookmarkStart w:id="0" w:name="_GoBack"/>
      <w:bookmarkEnd w:id="0"/>
    </w:p>
    <w:p w:rsidR="002B7299" w:rsidRPr="002B7299" w:rsidRDefault="002B7299" w:rsidP="002B7299">
      <w:pPr>
        <w:spacing w:after="0"/>
        <w:jc w:val="both"/>
        <w:rPr>
          <w:u w:val="single"/>
        </w:rPr>
      </w:pPr>
      <w:r w:rsidRPr="002B7299">
        <w:rPr>
          <w:u w:val="single"/>
        </w:rPr>
        <w:t>Donne ton avis :</w:t>
      </w:r>
    </w:p>
    <w:p w:rsidR="002B7299" w:rsidRPr="002B7299" w:rsidRDefault="002B7299" w:rsidP="002B7299">
      <w:pPr>
        <w:spacing w:after="0"/>
        <w:jc w:val="both"/>
        <w:rPr>
          <w:highlight w:val="yellow"/>
        </w:rPr>
      </w:pPr>
    </w:p>
    <w:p w:rsidR="002B7299" w:rsidRPr="00B71413" w:rsidRDefault="00843782" w:rsidP="00B71413">
      <w:pPr>
        <w:spacing w:after="0"/>
        <w:jc w:val="both"/>
      </w:pPr>
      <w:r>
        <w:t>Serais-tu prêt(e) à débourser davantage pour un produit si tu avais l’assurance que les gens qui l’ont fabriqué ont reçu un bon salaire et que des normes environnementales strictes ont été respectées?</w:t>
      </w:r>
    </w:p>
    <w:p w:rsidR="00522F2B" w:rsidRDefault="00522F2B" w:rsidP="00522F2B">
      <w:pPr>
        <w:pStyle w:val="Paragraphedeliste"/>
        <w:numPr>
          <w:ilvl w:val="0"/>
          <w:numId w:val="6"/>
        </w:numPr>
        <w:spacing w:after="0"/>
        <w:rPr>
          <w:color w:val="FF0000"/>
        </w:rPr>
      </w:pPr>
      <w:r>
        <w:rPr>
          <w:i/>
          <w:color w:val="FF0000"/>
        </w:rPr>
        <w:t>(Réponse personnelle de l’élève)</w:t>
      </w:r>
    </w:p>
    <w:p w:rsidR="00EF087E" w:rsidRPr="002B7299" w:rsidRDefault="00EF087E" w:rsidP="002B7299"/>
    <w:sectPr w:rsidR="00EF087E" w:rsidRPr="002B7299" w:rsidSect="00B92B3D">
      <w:pgSz w:w="12240" w:h="15840"/>
      <w:pgMar w:top="568" w:right="474"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4EB0"/>
    <w:multiLevelType w:val="hybridMultilevel"/>
    <w:tmpl w:val="ACE0C3F8"/>
    <w:lvl w:ilvl="0" w:tplc="9596196C">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9C61E0D"/>
    <w:multiLevelType w:val="hybridMultilevel"/>
    <w:tmpl w:val="87C2C5D4"/>
    <w:lvl w:ilvl="0" w:tplc="B6D224E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268621E3"/>
    <w:multiLevelType w:val="hybridMultilevel"/>
    <w:tmpl w:val="0D76BBBE"/>
    <w:lvl w:ilvl="0" w:tplc="FD1A6DC8">
      <w:start w:val="1"/>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3">
    <w:nsid w:val="36A05B19"/>
    <w:multiLevelType w:val="hybridMultilevel"/>
    <w:tmpl w:val="30E2CB54"/>
    <w:lvl w:ilvl="0" w:tplc="4CCC9BDE">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5B187FF8"/>
    <w:multiLevelType w:val="hybridMultilevel"/>
    <w:tmpl w:val="C298F96E"/>
    <w:lvl w:ilvl="0" w:tplc="5F90A754">
      <w:numFmt w:val="bullet"/>
      <w:lvlText w:val=""/>
      <w:lvlJc w:val="left"/>
      <w:pPr>
        <w:ind w:left="1080" w:hanging="360"/>
      </w:pPr>
      <w:rPr>
        <w:rFonts w:ascii="Wingdings" w:eastAsiaTheme="minorHAnsi" w:hAnsi="Wingdings"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8F4"/>
    <w:rsid w:val="000C2DDE"/>
    <w:rsid w:val="000F68B7"/>
    <w:rsid w:val="001573DA"/>
    <w:rsid w:val="002B7299"/>
    <w:rsid w:val="002E2C81"/>
    <w:rsid w:val="00342F81"/>
    <w:rsid w:val="003800D3"/>
    <w:rsid w:val="00443A58"/>
    <w:rsid w:val="004F01BB"/>
    <w:rsid w:val="00522F2B"/>
    <w:rsid w:val="00580634"/>
    <w:rsid w:val="007B56BD"/>
    <w:rsid w:val="007D585C"/>
    <w:rsid w:val="00843782"/>
    <w:rsid w:val="00894E17"/>
    <w:rsid w:val="008961FB"/>
    <w:rsid w:val="008A5B33"/>
    <w:rsid w:val="008F319D"/>
    <w:rsid w:val="009366C6"/>
    <w:rsid w:val="009B5F80"/>
    <w:rsid w:val="009D5364"/>
    <w:rsid w:val="009F3837"/>
    <w:rsid w:val="00A53AB2"/>
    <w:rsid w:val="00B058F4"/>
    <w:rsid w:val="00B60624"/>
    <w:rsid w:val="00B71413"/>
    <w:rsid w:val="00B92B3D"/>
    <w:rsid w:val="00B933A1"/>
    <w:rsid w:val="00BF5D1F"/>
    <w:rsid w:val="00C41E76"/>
    <w:rsid w:val="00CF509D"/>
    <w:rsid w:val="00D671A1"/>
    <w:rsid w:val="00D753E1"/>
    <w:rsid w:val="00D93DB4"/>
    <w:rsid w:val="00E27352"/>
    <w:rsid w:val="00EF087E"/>
    <w:rsid w:val="00FD57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299"/>
    <w:pPr>
      <w:ind w:left="720"/>
      <w:contextualSpacing/>
    </w:pPr>
  </w:style>
  <w:style w:type="character" w:styleId="Marquedecommentaire">
    <w:name w:val="annotation reference"/>
    <w:basedOn w:val="Policepardfaut"/>
    <w:uiPriority w:val="99"/>
    <w:semiHidden/>
    <w:unhideWhenUsed/>
    <w:rsid w:val="00D93DB4"/>
    <w:rPr>
      <w:sz w:val="16"/>
      <w:szCs w:val="16"/>
    </w:rPr>
  </w:style>
  <w:style w:type="paragraph" w:styleId="Commentaire">
    <w:name w:val="annotation text"/>
    <w:basedOn w:val="Normal"/>
    <w:link w:val="CommentaireCar"/>
    <w:uiPriority w:val="99"/>
    <w:semiHidden/>
    <w:unhideWhenUsed/>
    <w:rsid w:val="00D93DB4"/>
    <w:pPr>
      <w:spacing w:line="240" w:lineRule="auto"/>
    </w:pPr>
    <w:rPr>
      <w:sz w:val="20"/>
      <w:szCs w:val="20"/>
    </w:rPr>
  </w:style>
  <w:style w:type="character" w:customStyle="1" w:styleId="CommentaireCar">
    <w:name w:val="Commentaire Car"/>
    <w:basedOn w:val="Policepardfaut"/>
    <w:link w:val="Commentaire"/>
    <w:uiPriority w:val="99"/>
    <w:semiHidden/>
    <w:rsid w:val="00D93DB4"/>
    <w:rPr>
      <w:sz w:val="20"/>
      <w:szCs w:val="20"/>
    </w:rPr>
  </w:style>
  <w:style w:type="paragraph" w:styleId="Objetducommentaire">
    <w:name w:val="annotation subject"/>
    <w:basedOn w:val="Commentaire"/>
    <w:next w:val="Commentaire"/>
    <w:link w:val="ObjetducommentaireCar"/>
    <w:uiPriority w:val="99"/>
    <w:semiHidden/>
    <w:unhideWhenUsed/>
    <w:rsid w:val="00D93DB4"/>
    <w:rPr>
      <w:b/>
      <w:bCs/>
    </w:rPr>
  </w:style>
  <w:style w:type="character" w:customStyle="1" w:styleId="ObjetducommentaireCar">
    <w:name w:val="Objet du commentaire Car"/>
    <w:basedOn w:val="CommentaireCar"/>
    <w:link w:val="Objetducommentaire"/>
    <w:uiPriority w:val="99"/>
    <w:semiHidden/>
    <w:rsid w:val="00D93DB4"/>
    <w:rPr>
      <w:b/>
      <w:bCs/>
      <w:sz w:val="20"/>
      <w:szCs w:val="20"/>
    </w:rPr>
  </w:style>
  <w:style w:type="paragraph" w:styleId="Textedebulles">
    <w:name w:val="Balloon Text"/>
    <w:basedOn w:val="Normal"/>
    <w:link w:val="TextedebullesCar"/>
    <w:uiPriority w:val="99"/>
    <w:semiHidden/>
    <w:unhideWhenUsed/>
    <w:rsid w:val="00D93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D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29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7299"/>
    <w:pPr>
      <w:ind w:left="720"/>
      <w:contextualSpacing/>
    </w:pPr>
  </w:style>
  <w:style w:type="character" w:styleId="Marquedecommentaire">
    <w:name w:val="annotation reference"/>
    <w:basedOn w:val="Policepardfaut"/>
    <w:uiPriority w:val="99"/>
    <w:semiHidden/>
    <w:unhideWhenUsed/>
    <w:rsid w:val="00D93DB4"/>
    <w:rPr>
      <w:sz w:val="16"/>
      <w:szCs w:val="16"/>
    </w:rPr>
  </w:style>
  <w:style w:type="paragraph" w:styleId="Commentaire">
    <w:name w:val="annotation text"/>
    <w:basedOn w:val="Normal"/>
    <w:link w:val="CommentaireCar"/>
    <w:uiPriority w:val="99"/>
    <w:semiHidden/>
    <w:unhideWhenUsed/>
    <w:rsid w:val="00D93DB4"/>
    <w:pPr>
      <w:spacing w:line="240" w:lineRule="auto"/>
    </w:pPr>
    <w:rPr>
      <w:sz w:val="20"/>
      <w:szCs w:val="20"/>
    </w:rPr>
  </w:style>
  <w:style w:type="character" w:customStyle="1" w:styleId="CommentaireCar">
    <w:name w:val="Commentaire Car"/>
    <w:basedOn w:val="Policepardfaut"/>
    <w:link w:val="Commentaire"/>
    <w:uiPriority w:val="99"/>
    <w:semiHidden/>
    <w:rsid w:val="00D93DB4"/>
    <w:rPr>
      <w:sz w:val="20"/>
      <w:szCs w:val="20"/>
    </w:rPr>
  </w:style>
  <w:style w:type="paragraph" w:styleId="Objetducommentaire">
    <w:name w:val="annotation subject"/>
    <w:basedOn w:val="Commentaire"/>
    <w:next w:val="Commentaire"/>
    <w:link w:val="ObjetducommentaireCar"/>
    <w:uiPriority w:val="99"/>
    <w:semiHidden/>
    <w:unhideWhenUsed/>
    <w:rsid w:val="00D93DB4"/>
    <w:rPr>
      <w:b/>
      <w:bCs/>
    </w:rPr>
  </w:style>
  <w:style w:type="character" w:customStyle="1" w:styleId="ObjetducommentaireCar">
    <w:name w:val="Objet du commentaire Car"/>
    <w:basedOn w:val="CommentaireCar"/>
    <w:link w:val="Objetducommentaire"/>
    <w:uiPriority w:val="99"/>
    <w:semiHidden/>
    <w:rsid w:val="00D93DB4"/>
    <w:rPr>
      <w:b/>
      <w:bCs/>
      <w:sz w:val="20"/>
      <w:szCs w:val="20"/>
    </w:rPr>
  </w:style>
  <w:style w:type="paragraph" w:styleId="Textedebulles">
    <w:name w:val="Balloon Text"/>
    <w:basedOn w:val="Normal"/>
    <w:link w:val="TextedebullesCar"/>
    <w:uiPriority w:val="99"/>
    <w:semiHidden/>
    <w:unhideWhenUsed/>
    <w:rsid w:val="00D93D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3D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53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re-actif.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397</Words>
  <Characters>2184</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Bourdages</dc:creator>
  <cp:lastModifiedBy>Sarah Bourdages</cp:lastModifiedBy>
  <cp:revision>54</cp:revision>
  <dcterms:created xsi:type="dcterms:W3CDTF">2013-09-16T20:36:00Z</dcterms:created>
  <dcterms:modified xsi:type="dcterms:W3CDTF">2016-02-01T16:43:00Z</dcterms:modified>
</cp:coreProperties>
</file>