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CE" w:rsidRPr="008E11E7" w:rsidRDefault="00AD28CE" w:rsidP="00AD28CE">
      <w:pPr>
        <w:rPr>
          <w:rFonts w:ascii="Century Gothic" w:hAnsi="Century Gothic"/>
          <w:b/>
          <w:sz w:val="16"/>
          <w:szCs w:val="6"/>
        </w:rPr>
      </w:pPr>
    </w:p>
    <w:p w:rsidR="00AD28CE" w:rsidRPr="008E11E7" w:rsidRDefault="00AD28CE" w:rsidP="00AD28CE">
      <w:pPr>
        <w:jc w:val="center"/>
        <w:rPr>
          <w:rFonts w:ascii="Century Gothic" w:hAnsi="Century Gothic"/>
          <w:b/>
          <w:sz w:val="40"/>
        </w:rPr>
      </w:pPr>
      <w:r w:rsidRPr="008E11E7">
        <w:rPr>
          <w:rFonts w:ascii="Century Gothic" w:hAnsi="Century Gothic"/>
          <w:b/>
          <w:sz w:val="40"/>
        </w:rPr>
        <w:t xml:space="preserve">Activité d’intégration en complément de l’album : </w:t>
      </w:r>
    </w:p>
    <w:p w:rsidR="00AD28CE" w:rsidRPr="008E11E7" w:rsidRDefault="00AD28CE" w:rsidP="00AD28CE">
      <w:pPr>
        <w:jc w:val="center"/>
        <w:rPr>
          <w:rFonts w:ascii="Century Gothic" w:hAnsi="Century Gothic"/>
          <w:b/>
          <w:i/>
          <w:sz w:val="40"/>
        </w:rPr>
      </w:pPr>
      <w:r w:rsidRPr="008E11E7">
        <w:rPr>
          <w:rFonts w:ascii="Century Gothic" w:hAnsi="Century Gothic"/>
          <w:b/>
          <w:i/>
          <w:sz w:val="40"/>
        </w:rPr>
        <w:t xml:space="preserve">Comprendre pour agir : </w:t>
      </w:r>
    </w:p>
    <w:p w:rsidR="00AD28CE" w:rsidRPr="008E11E7" w:rsidRDefault="00AD28CE" w:rsidP="00AD28CE">
      <w:pPr>
        <w:jc w:val="center"/>
        <w:rPr>
          <w:rFonts w:ascii="Century Gothic" w:hAnsi="Century Gothic"/>
          <w:b/>
          <w:i/>
          <w:sz w:val="40"/>
        </w:rPr>
      </w:pPr>
      <w:r w:rsidRPr="008E11E7">
        <w:rPr>
          <w:rFonts w:ascii="Century Gothic" w:hAnsi="Century Gothic"/>
          <w:b/>
          <w:i/>
          <w:sz w:val="40"/>
        </w:rPr>
        <w:t>Pour une culture de la paix!</w:t>
      </w:r>
    </w:p>
    <w:p w:rsidR="00AD28CE" w:rsidRPr="008E11E7" w:rsidRDefault="00AD28CE" w:rsidP="00AD28CE">
      <w:pPr>
        <w:jc w:val="center"/>
        <w:rPr>
          <w:rFonts w:ascii="Century Gothic" w:hAnsi="Century Gothic"/>
          <w:b/>
          <w:i/>
          <w:sz w:val="40"/>
        </w:rPr>
      </w:pPr>
    </w:p>
    <w:p w:rsidR="00AD28CE" w:rsidRPr="008E11E7" w:rsidRDefault="00AD28CE" w:rsidP="00AD28CE">
      <w:pPr>
        <w:jc w:val="center"/>
        <w:rPr>
          <w:rFonts w:ascii="Century Gothic" w:hAnsi="Century Gothic"/>
          <w:sz w:val="28"/>
        </w:rPr>
      </w:pPr>
      <w:r w:rsidRPr="008E11E7">
        <w:rPr>
          <w:rFonts w:ascii="Century Gothic" w:hAnsi="Century Gothic"/>
          <w:sz w:val="28"/>
        </w:rPr>
        <w:t xml:space="preserve">Une initiative du Réseau </w:t>
      </w:r>
      <w:proofErr w:type="spellStart"/>
      <w:r w:rsidRPr="008E11E7">
        <w:rPr>
          <w:rFonts w:ascii="Century Gothic" w:hAnsi="Century Gothic"/>
          <w:sz w:val="28"/>
        </w:rPr>
        <w:t>In-Terre-Actif</w:t>
      </w:r>
      <w:proofErr w:type="spellEnd"/>
    </w:p>
    <w:p w:rsidR="00AD28CE" w:rsidRPr="008E11E7" w:rsidRDefault="00AD28CE" w:rsidP="00AD28CE">
      <w:pPr>
        <w:jc w:val="center"/>
        <w:rPr>
          <w:rFonts w:ascii="Century Gothic" w:hAnsi="Century Gothic"/>
        </w:rPr>
      </w:pPr>
    </w:p>
    <w:p w:rsidR="00AD28CE" w:rsidRPr="008E11E7" w:rsidRDefault="00AD28CE" w:rsidP="00AD28CE">
      <w:pPr>
        <w:jc w:val="center"/>
        <w:rPr>
          <w:rFonts w:ascii="Century Gothic" w:hAnsi="Century Gothic"/>
          <w:b/>
          <w:i/>
          <w:sz w:val="40"/>
        </w:rPr>
      </w:pPr>
      <w:r w:rsidRPr="008E11E7">
        <w:rPr>
          <w:rFonts w:ascii="Century Gothic" w:hAnsi="Century Gothic"/>
          <w:b/>
          <w:noProof/>
          <w:sz w:val="32"/>
          <w:szCs w:val="32"/>
          <w:lang w:eastAsia="fr-CA"/>
        </w:rPr>
        <w:drawing>
          <wp:inline distT="0" distB="0" distL="0" distR="0">
            <wp:extent cx="1824886" cy="1200150"/>
            <wp:effectExtent l="0" t="0" r="3914" b="0"/>
            <wp:docPr id="4" name="Image 2" descr="rita_2010_logo_transparent_coul_avec_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a_2010_logo_transparent_coul_avec_url.png"/>
                    <pic:cNvPicPr/>
                  </pic:nvPicPr>
                  <pic:blipFill>
                    <a:blip r:embed="rId7" cstate="print"/>
                    <a:stretch>
                      <a:fillRect/>
                    </a:stretch>
                  </pic:blipFill>
                  <pic:spPr>
                    <a:xfrm>
                      <a:off x="0" y="0"/>
                      <a:ext cx="1824886" cy="1200150"/>
                    </a:xfrm>
                    <a:prstGeom prst="rect">
                      <a:avLst/>
                    </a:prstGeom>
                  </pic:spPr>
                </pic:pic>
              </a:graphicData>
            </a:graphic>
          </wp:inline>
        </w:drawing>
      </w:r>
    </w:p>
    <w:p w:rsidR="00AD28CE" w:rsidRPr="008E11E7" w:rsidRDefault="00AD28CE" w:rsidP="00AD28CE">
      <w:pPr>
        <w:jc w:val="center"/>
        <w:rPr>
          <w:rFonts w:ascii="Century Gothic" w:hAnsi="Century Gothic"/>
          <w:b/>
          <w:i/>
          <w:sz w:val="40"/>
        </w:rPr>
      </w:pPr>
    </w:p>
    <w:p w:rsidR="00AD28CE" w:rsidRPr="008E11E7" w:rsidRDefault="00AD28CE" w:rsidP="00AD28CE">
      <w:pPr>
        <w:jc w:val="center"/>
        <w:rPr>
          <w:rFonts w:ascii="Century Gothic" w:hAnsi="Century Gothic"/>
          <w:b/>
          <w:sz w:val="32"/>
          <w:szCs w:val="32"/>
        </w:rPr>
      </w:pPr>
      <w:r w:rsidRPr="008E11E7">
        <w:rPr>
          <w:rFonts w:ascii="Century Gothic" w:hAnsi="Century Gothic"/>
          <w:b/>
          <w:sz w:val="32"/>
          <w:szCs w:val="32"/>
        </w:rPr>
        <w:drawing>
          <wp:inline distT="0" distB="0" distL="0" distR="0">
            <wp:extent cx="2990850" cy="2569725"/>
            <wp:effectExtent l="0" t="0" r="0" b="2540"/>
            <wp:docPr id="1" name="Image 2" descr="http://ekladata.com/FmuwVPX3JmvxqrGKARy4m4OvVJ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kladata.com/FmuwVPX3JmvxqrGKARy4m4OvVJ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4472" cy="2572837"/>
                    </a:xfrm>
                    <a:prstGeom prst="rect">
                      <a:avLst/>
                    </a:prstGeom>
                    <a:noFill/>
                    <a:ln>
                      <a:noFill/>
                    </a:ln>
                  </pic:spPr>
                </pic:pic>
              </a:graphicData>
            </a:graphic>
          </wp:inline>
        </w:drawing>
      </w:r>
    </w:p>
    <w:p w:rsidR="00AD28CE" w:rsidRPr="008E11E7" w:rsidRDefault="00AD28CE" w:rsidP="008777F3">
      <w:pPr>
        <w:rPr>
          <w:rFonts w:ascii="Century Gothic" w:hAnsi="Century Gothic"/>
          <w:b/>
          <w:sz w:val="32"/>
          <w:szCs w:val="32"/>
        </w:rPr>
      </w:pPr>
    </w:p>
    <w:p w:rsidR="00AD28CE" w:rsidRPr="008E11E7" w:rsidRDefault="00AD28CE" w:rsidP="00AD28CE">
      <w:pPr>
        <w:jc w:val="center"/>
        <w:rPr>
          <w:rFonts w:ascii="Century Gothic" w:hAnsi="Century Gothic"/>
          <w:b/>
          <w:sz w:val="32"/>
          <w:szCs w:val="32"/>
        </w:rPr>
      </w:pPr>
    </w:p>
    <w:p w:rsidR="00CC2101" w:rsidRPr="008E11E7" w:rsidRDefault="00CC2101" w:rsidP="00AD28CE">
      <w:pPr>
        <w:jc w:val="center"/>
        <w:rPr>
          <w:rFonts w:ascii="Century Gothic" w:hAnsi="Century Gothic"/>
          <w:b/>
          <w:sz w:val="32"/>
          <w:szCs w:val="32"/>
        </w:rPr>
      </w:pPr>
    </w:p>
    <w:p w:rsidR="00CC2101" w:rsidRPr="008E11E7" w:rsidRDefault="00CC2101" w:rsidP="00AD28CE">
      <w:pPr>
        <w:jc w:val="center"/>
        <w:rPr>
          <w:rFonts w:ascii="Century Gothic" w:hAnsi="Century Gothic"/>
          <w:b/>
          <w:sz w:val="32"/>
          <w:szCs w:val="32"/>
        </w:rPr>
      </w:pPr>
    </w:p>
    <w:p w:rsidR="00AD28CE" w:rsidRPr="008E11E7" w:rsidRDefault="00AD28CE" w:rsidP="00AD28CE">
      <w:pPr>
        <w:jc w:val="center"/>
        <w:rPr>
          <w:rFonts w:ascii="Century Gothic" w:hAnsi="Century Gothic" w:cstheme="minorHAnsi"/>
          <w:b/>
        </w:rPr>
      </w:pPr>
      <w:r w:rsidRPr="008E11E7">
        <w:rPr>
          <w:rFonts w:ascii="Century Gothic" w:hAnsi="Century Gothic" w:cstheme="minorHAnsi"/>
          <w:b/>
        </w:rPr>
        <w:t>Cet outil d’évaluation vous permettra de valider la compréhension de vos élèves suite à la lecture de l’album thématique « Comprendre pour agir : Pour une culture de la paix</w:t>
      </w:r>
      <w:r w:rsidR="004262E1">
        <w:rPr>
          <w:rFonts w:ascii="Century Gothic" w:hAnsi="Century Gothic" w:cstheme="minorHAnsi"/>
          <w:b/>
        </w:rPr>
        <w:t xml:space="preserve"> </w:t>
      </w:r>
      <w:r w:rsidRPr="008E11E7">
        <w:rPr>
          <w:rFonts w:ascii="Century Gothic" w:hAnsi="Century Gothic" w:cstheme="minorHAnsi"/>
          <w:b/>
        </w:rPr>
        <w:t>».</w:t>
      </w:r>
    </w:p>
    <w:p w:rsidR="00AD28CE" w:rsidRPr="00AD28CE" w:rsidRDefault="00AD28CE" w:rsidP="00AD28CE">
      <w:pPr>
        <w:shd w:val="clear" w:color="auto" w:fill="FFFFFF"/>
        <w:spacing w:after="0" w:line="240" w:lineRule="auto"/>
        <w:outlineLvl w:val="0"/>
        <w:rPr>
          <w:rFonts w:ascii="Century Gothic" w:eastAsia="Times New Roman" w:hAnsi="Century Gothic" w:cstheme="minorHAnsi"/>
          <w:b/>
          <w:bCs/>
          <w:color w:val="AEC94E"/>
          <w:kern w:val="36"/>
          <w:lang w:eastAsia="fr-CA"/>
        </w:rPr>
      </w:pPr>
      <w:r w:rsidRPr="00AD28CE">
        <w:rPr>
          <w:rFonts w:ascii="Century Gothic" w:eastAsia="Times New Roman" w:hAnsi="Century Gothic" w:cstheme="minorHAnsi"/>
          <w:b/>
          <w:bCs/>
          <w:color w:val="AEC94E"/>
          <w:kern w:val="36"/>
          <w:lang w:eastAsia="fr-CA"/>
        </w:rPr>
        <w:t>Album thématique : Comprendre pour agir : Pour une culture de la paix</w:t>
      </w:r>
    </w:p>
    <w:p w:rsidR="00AD28CE" w:rsidRPr="00AD28CE" w:rsidRDefault="00AD28CE" w:rsidP="00CC2101">
      <w:pPr>
        <w:shd w:val="clear" w:color="auto" w:fill="FFFFFF"/>
        <w:spacing w:before="150" w:after="150" w:line="240" w:lineRule="auto"/>
        <w:jc w:val="both"/>
        <w:rPr>
          <w:rFonts w:ascii="Century Gothic" w:eastAsia="Times New Roman" w:hAnsi="Century Gothic" w:cstheme="minorHAnsi"/>
          <w:lang w:eastAsia="fr-CA"/>
        </w:rPr>
      </w:pPr>
      <w:r w:rsidRPr="00AD28CE">
        <w:rPr>
          <w:rFonts w:ascii="Century Gothic" w:eastAsia="Times New Roman" w:hAnsi="Century Gothic" w:cstheme="minorHAnsi"/>
          <w:lang w:eastAsia="fr-CA"/>
        </w:rPr>
        <w:t>Cet album thématique, destiné aux élèves du 3</w:t>
      </w:r>
      <w:r w:rsidRPr="00AD28CE">
        <w:rPr>
          <w:rFonts w:ascii="Century Gothic" w:eastAsia="Times New Roman" w:hAnsi="Century Gothic" w:cstheme="minorHAnsi"/>
          <w:vertAlign w:val="superscript"/>
          <w:lang w:eastAsia="fr-CA"/>
        </w:rPr>
        <w:t>e</w:t>
      </w:r>
      <w:r w:rsidRPr="00AD28CE">
        <w:rPr>
          <w:rFonts w:ascii="Century Gothic" w:eastAsia="Times New Roman" w:hAnsi="Century Gothic" w:cstheme="minorHAnsi"/>
          <w:lang w:eastAsia="fr-CA"/>
        </w:rPr>
        <w:t> cycle du primaire et 1</w:t>
      </w:r>
      <w:r w:rsidRPr="00AD28CE">
        <w:rPr>
          <w:rFonts w:ascii="Century Gothic" w:eastAsia="Times New Roman" w:hAnsi="Century Gothic" w:cstheme="minorHAnsi"/>
          <w:vertAlign w:val="superscript"/>
          <w:lang w:eastAsia="fr-CA"/>
        </w:rPr>
        <w:t>er</w:t>
      </w:r>
      <w:r w:rsidRPr="00AD28CE">
        <w:rPr>
          <w:rFonts w:ascii="Century Gothic" w:eastAsia="Times New Roman" w:hAnsi="Century Gothic" w:cstheme="minorHAnsi"/>
          <w:lang w:eastAsia="fr-CA"/>
        </w:rPr>
        <w:t> cycle du secondaire, veut favoriser une meilleure compréhension de l’importance de construire un monde de paix. Il propose des outils et des stratégies pour résoudre pacifiquement les conflits au quotidien. Il invite à relever des défis et à poser des gestes concrets qui peuvent faire une différence.</w:t>
      </w:r>
    </w:p>
    <w:p w:rsidR="00CC2101" w:rsidRPr="008E11E7" w:rsidRDefault="00CC2101" w:rsidP="00CC2101">
      <w:pPr>
        <w:spacing w:line="240" w:lineRule="auto"/>
        <w:jc w:val="both"/>
        <w:rPr>
          <w:rFonts w:ascii="Century Gothic" w:hAnsi="Century Gothic" w:cstheme="minorHAnsi"/>
        </w:rPr>
      </w:pPr>
      <w:r w:rsidRPr="008E11E7">
        <w:rPr>
          <w:rFonts w:ascii="Century Gothic" w:hAnsi="Century Gothic" w:cstheme="minorHAnsi"/>
        </w:rPr>
        <w:t xml:space="preserve">L’album permet également aux élèves de répondre à des questions et d’exprimer leur opinion, d’en apprendre davantage sur les réalités de la planète et de s’engager concrètement par le biais des différentes pistes d’action proposées. </w:t>
      </w:r>
    </w:p>
    <w:p w:rsidR="00AD28CE" w:rsidRPr="008E11E7" w:rsidRDefault="00CC2101" w:rsidP="00CC2101">
      <w:pPr>
        <w:spacing w:line="240" w:lineRule="auto"/>
        <w:jc w:val="both"/>
        <w:rPr>
          <w:rFonts w:ascii="Century Gothic" w:hAnsi="Century Gothic" w:cstheme="minorHAnsi"/>
        </w:rPr>
      </w:pPr>
      <w:r w:rsidRPr="008E11E7">
        <w:rPr>
          <w:rFonts w:ascii="Century Gothic" w:hAnsi="Century Gothic" w:cstheme="minorHAnsi"/>
        </w:rPr>
        <w:t>En outre, l’enseignant peut utiliser l’album afin d’évaluer l’atteinte de compétences en français, en univers social ainsi qu’en éthique et culture religieuse chez les élèves. L’album thématique peut être utilisé à différents moments au cours de l’année scolaire. Il laisse donc une grande liberté pédagogique à l’éducateur.</w:t>
      </w:r>
    </w:p>
    <w:p w:rsidR="00CC2101" w:rsidRPr="008E11E7" w:rsidRDefault="00CC2101" w:rsidP="00CC2101">
      <w:pPr>
        <w:spacing w:line="240" w:lineRule="auto"/>
        <w:jc w:val="both"/>
        <w:rPr>
          <w:rFonts w:ascii="Century Gothic" w:hAnsi="Century Gothic" w:cstheme="minorHAnsi"/>
        </w:rPr>
      </w:pPr>
      <w:r w:rsidRPr="008E11E7">
        <w:rPr>
          <w:rFonts w:ascii="Century Gothic" w:hAnsi="Century Gothic" w:cstheme="minorHAnsi"/>
        </w:rPr>
        <w:t xml:space="preserve">Retrouvez sur notre </w:t>
      </w:r>
      <w:hyperlink r:id="rId9" w:history="1">
        <w:r w:rsidRPr="008E11E7">
          <w:rPr>
            <w:rStyle w:val="Lienhypertexte"/>
            <w:rFonts w:ascii="Century Gothic" w:hAnsi="Century Gothic" w:cstheme="minorHAnsi"/>
            <w:b/>
            <w:color w:val="00B0F0"/>
          </w:rPr>
          <w:t>site</w:t>
        </w:r>
      </w:hyperlink>
      <w:r w:rsidRPr="008E11E7">
        <w:rPr>
          <w:rFonts w:ascii="Century Gothic" w:hAnsi="Century Gothic" w:cstheme="minorHAnsi"/>
        </w:rPr>
        <w:t xml:space="preserve"> l’album pédagogique, le guide de l’enseignant et plusieurs autres outils complémentaires à votre démarche pédagogique.</w:t>
      </w:r>
    </w:p>
    <w:p w:rsidR="00CC2101" w:rsidRPr="008E11E7" w:rsidRDefault="00CC2101" w:rsidP="00CC2101">
      <w:pPr>
        <w:pStyle w:val="NormalWeb"/>
        <w:jc w:val="center"/>
        <w:rPr>
          <w:rFonts w:ascii="Century Gothic" w:hAnsi="Century Gothic"/>
          <w:sz w:val="40"/>
        </w:rPr>
      </w:pPr>
      <w:hyperlink r:id="rId10" w:tgtFrame="_blank" w:history="1">
        <w:r w:rsidRPr="008E11E7">
          <w:rPr>
            <w:rStyle w:val="Lienhypertexte"/>
            <w:rFonts w:ascii="Century Gothic" w:hAnsi="Century Gothic"/>
            <w:b/>
            <w:bCs/>
            <w:color w:val="3E8BC4"/>
            <w:sz w:val="28"/>
            <w:szCs w:val="18"/>
            <w:shd w:val="clear" w:color="auto" w:fill="FFFFFF"/>
          </w:rPr>
          <w:t>Téléchargez une version PDF de l'album</w:t>
        </w:r>
      </w:hyperlink>
    </w:p>
    <w:p w:rsidR="00AD28CE" w:rsidRPr="008E11E7" w:rsidRDefault="00AD28CE" w:rsidP="00AD28CE">
      <w:pPr>
        <w:jc w:val="both"/>
        <w:rPr>
          <w:rFonts w:ascii="Century Gothic" w:hAnsi="Century Gothic" w:cstheme="minorHAnsi"/>
          <w:b/>
          <w:bCs/>
          <w:u w:val="single"/>
        </w:rPr>
      </w:pPr>
      <w:r w:rsidRPr="008E11E7">
        <w:rPr>
          <w:rFonts w:ascii="Century Gothic" w:hAnsi="Century Gothic" w:cstheme="minorHAnsi"/>
          <w:b/>
          <w:bCs/>
          <w:u w:val="single"/>
        </w:rPr>
        <w:t>DOMAINES D’APPRENTISSAGE ET COMPÉTENCES DISCIPLINAIRES</w:t>
      </w:r>
    </w:p>
    <w:p w:rsidR="00AD28CE" w:rsidRPr="008E11E7" w:rsidRDefault="00AD28CE" w:rsidP="00CC2101">
      <w:pPr>
        <w:spacing w:line="240" w:lineRule="auto"/>
        <w:jc w:val="both"/>
        <w:rPr>
          <w:rFonts w:ascii="Century Gothic" w:hAnsi="Century Gothic" w:cstheme="minorHAnsi"/>
          <w:lang w:val="fr-FR"/>
        </w:rPr>
      </w:pPr>
      <w:r w:rsidRPr="008E11E7">
        <w:rPr>
          <w:rFonts w:ascii="Century Gothic" w:hAnsi="Century Gothic" w:cstheme="minorHAnsi"/>
        </w:rPr>
        <w:t>L’album pédagogique peut s’adapter à plusieurs domaines d’apprentissage et il touche diverses compétences disciplinaires. De plus, l’album peut être utilisé à différents moments au cours de l’année scolaire, procurant ainsi à l’éducateur une grande liberté pédagogique. Le tableau suivant présente quelques exemples de liens possibles avec le curriculum scolaire québécois au troisième cycle du primaire ainsi qu’au premier cycle du secondaire: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134"/>
        <w:gridCol w:w="1701"/>
        <w:gridCol w:w="6095"/>
      </w:tblGrid>
      <w:tr w:rsidR="00AD28CE" w:rsidRPr="008E11E7" w:rsidTr="00955FAF">
        <w:tc>
          <w:tcPr>
            <w:tcW w:w="1346" w:type="dxa"/>
          </w:tcPr>
          <w:p w:rsidR="00AD28CE" w:rsidRPr="008E11E7" w:rsidRDefault="00AD28CE" w:rsidP="00F36D9B">
            <w:pPr>
              <w:pStyle w:val="Corpsdetexte"/>
              <w:rPr>
                <w:rFonts w:ascii="Century Gothic" w:hAnsi="Century Gothic" w:cstheme="minorHAnsi"/>
                <w:b/>
                <w:bCs w:val="0"/>
                <w:sz w:val="20"/>
                <w:szCs w:val="22"/>
              </w:rPr>
            </w:pPr>
            <w:r w:rsidRPr="008E11E7">
              <w:rPr>
                <w:rFonts w:ascii="Century Gothic" w:hAnsi="Century Gothic" w:cstheme="minorHAnsi"/>
                <w:b/>
                <w:bCs w:val="0"/>
                <w:sz w:val="20"/>
                <w:szCs w:val="22"/>
              </w:rPr>
              <w:t>Domaines d’</w:t>
            </w:r>
            <w:r w:rsidR="00F36D9B">
              <w:rPr>
                <w:rFonts w:ascii="Century Gothic" w:hAnsi="Century Gothic" w:cstheme="minorHAnsi"/>
                <w:b/>
                <w:bCs w:val="0"/>
                <w:sz w:val="20"/>
                <w:szCs w:val="22"/>
              </w:rPr>
              <w:t>apprentissage</w:t>
            </w:r>
          </w:p>
        </w:tc>
        <w:tc>
          <w:tcPr>
            <w:tcW w:w="1134" w:type="dxa"/>
          </w:tcPr>
          <w:p w:rsidR="00AD28CE" w:rsidRPr="008E11E7" w:rsidRDefault="00AD28CE" w:rsidP="00AD28CE">
            <w:pPr>
              <w:pStyle w:val="Corpsdetexte"/>
              <w:rPr>
                <w:rFonts w:ascii="Century Gothic" w:hAnsi="Century Gothic" w:cstheme="minorHAnsi"/>
                <w:b/>
                <w:bCs w:val="0"/>
                <w:sz w:val="20"/>
                <w:szCs w:val="22"/>
              </w:rPr>
            </w:pPr>
            <w:r w:rsidRPr="008E11E7">
              <w:rPr>
                <w:rFonts w:ascii="Century Gothic" w:hAnsi="Century Gothic" w:cstheme="minorHAnsi"/>
                <w:b/>
                <w:bCs w:val="0"/>
                <w:sz w:val="20"/>
                <w:szCs w:val="22"/>
              </w:rPr>
              <w:t>Niveaux</w:t>
            </w:r>
          </w:p>
        </w:tc>
        <w:tc>
          <w:tcPr>
            <w:tcW w:w="1701" w:type="dxa"/>
          </w:tcPr>
          <w:p w:rsidR="00AD28CE" w:rsidRPr="008E11E7" w:rsidRDefault="00AD28CE" w:rsidP="00AD28CE">
            <w:pPr>
              <w:pStyle w:val="Corpsdetexte"/>
              <w:rPr>
                <w:rFonts w:ascii="Century Gothic" w:hAnsi="Century Gothic" w:cstheme="minorHAnsi"/>
                <w:b/>
                <w:bCs w:val="0"/>
                <w:sz w:val="20"/>
                <w:szCs w:val="22"/>
              </w:rPr>
            </w:pPr>
            <w:r w:rsidRPr="008E11E7">
              <w:rPr>
                <w:rFonts w:ascii="Century Gothic" w:hAnsi="Century Gothic" w:cstheme="minorHAnsi"/>
                <w:b/>
                <w:bCs w:val="0"/>
                <w:sz w:val="20"/>
                <w:szCs w:val="22"/>
              </w:rPr>
              <w:t>Compétences disciplinaires</w:t>
            </w:r>
          </w:p>
        </w:tc>
        <w:tc>
          <w:tcPr>
            <w:tcW w:w="6095" w:type="dxa"/>
          </w:tcPr>
          <w:p w:rsidR="00AD28CE" w:rsidRPr="008E11E7" w:rsidRDefault="00AD28CE" w:rsidP="00AD28CE">
            <w:pPr>
              <w:pStyle w:val="Corpsdetexte"/>
              <w:rPr>
                <w:rFonts w:ascii="Century Gothic" w:hAnsi="Century Gothic" w:cstheme="minorHAnsi"/>
                <w:b/>
                <w:bCs w:val="0"/>
                <w:sz w:val="20"/>
                <w:szCs w:val="22"/>
              </w:rPr>
            </w:pPr>
            <w:r w:rsidRPr="008E11E7">
              <w:rPr>
                <w:rFonts w:ascii="Century Gothic" w:hAnsi="Century Gothic" w:cstheme="minorHAnsi"/>
                <w:b/>
                <w:bCs w:val="0"/>
                <w:sz w:val="20"/>
                <w:szCs w:val="22"/>
              </w:rPr>
              <w:t>Idées d’utilisations possibles</w:t>
            </w:r>
          </w:p>
        </w:tc>
      </w:tr>
      <w:tr w:rsidR="00AD28CE" w:rsidRPr="008E11E7" w:rsidTr="00955FAF">
        <w:trPr>
          <w:cantSplit/>
        </w:trPr>
        <w:tc>
          <w:tcPr>
            <w:tcW w:w="1346" w:type="dxa"/>
            <w:vMerge w:val="restart"/>
          </w:tcPr>
          <w:p w:rsidR="00AD28CE" w:rsidRPr="008E11E7" w:rsidRDefault="00AD28CE" w:rsidP="00CC2101">
            <w:pPr>
              <w:pStyle w:val="Corpsdetexte"/>
              <w:jc w:val="left"/>
              <w:rPr>
                <w:rFonts w:ascii="Century Gothic" w:hAnsi="Century Gothic" w:cstheme="minorHAnsi"/>
                <w:sz w:val="16"/>
                <w:szCs w:val="22"/>
              </w:rPr>
            </w:pPr>
            <w:r w:rsidRPr="008E11E7">
              <w:rPr>
                <w:rFonts w:ascii="Century Gothic" w:hAnsi="Century Gothic" w:cstheme="minorHAnsi"/>
                <w:sz w:val="16"/>
                <w:szCs w:val="22"/>
              </w:rPr>
              <w:t xml:space="preserve">Domaine des langues </w:t>
            </w:r>
          </w:p>
        </w:tc>
        <w:tc>
          <w:tcPr>
            <w:tcW w:w="1134" w:type="dxa"/>
          </w:tcPr>
          <w:p w:rsidR="00AD28CE" w:rsidRPr="00457811" w:rsidRDefault="00AD28CE" w:rsidP="00457811">
            <w:pPr>
              <w:pStyle w:val="Corpsdetexte"/>
              <w:jc w:val="left"/>
              <w:rPr>
                <w:rFonts w:ascii="Century Gothic" w:hAnsi="Century Gothic" w:cstheme="minorHAnsi"/>
                <w:sz w:val="14"/>
                <w:szCs w:val="22"/>
              </w:rPr>
            </w:pPr>
            <w:r w:rsidRPr="00457811">
              <w:rPr>
                <w:rFonts w:ascii="Century Gothic" w:hAnsi="Century Gothic" w:cstheme="minorHAnsi"/>
                <w:sz w:val="14"/>
                <w:szCs w:val="22"/>
              </w:rPr>
              <w:t>3</w:t>
            </w:r>
            <w:r w:rsidRPr="00457811">
              <w:rPr>
                <w:rFonts w:ascii="Century Gothic" w:hAnsi="Century Gothic" w:cstheme="minorHAnsi"/>
                <w:sz w:val="14"/>
                <w:szCs w:val="22"/>
                <w:vertAlign w:val="superscript"/>
              </w:rPr>
              <w:t>e</w:t>
            </w:r>
            <w:r w:rsidRPr="00457811">
              <w:rPr>
                <w:rFonts w:ascii="Century Gothic" w:hAnsi="Century Gothic" w:cstheme="minorHAnsi"/>
                <w:sz w:val="14"/>
                <w:szCs w:val="22"/>
              </w:rPr>
              <w:t xml:space="preserve"> cycle </w:t>
            </w:r>
            <w:proofErr w:type="spellStart"/>
            <w:r w:rsidRPr="00457811">
              <w:rPr>
                <w:rFonts w:ascii="Century Gothic" w:hAnsi="Century Gothic" w:cstheme="minorHAnsi"/>
                <w:sz w:val="14"/>
                <w:szCs w:val="22"/>
              </w:rPr>
              <w:t>prim</w:t>
            </w:r>
            <w:proofErr w:type="spellEnd"/>
            <w:r w:rsidRPr="00457811">
              <w:rPr>
                <w:rFonts w:ascii="Century Gothic" w:hAnsi="Century Gothic" w:cstheme="minorHAnsi"/>
                <w:sz w:val="14"/>
                <w:szCs w:val="22"/>
              </w:rPr>
              <w:t xml:space="preserve">. </w:t>
            </w:r>
          </w:p>
          <w:p w:rsidR="00AD28CE" w:rsidRPr="00457811" w:rsidRDefault="00AD28CE" w:rsidP="00457811">
            <w:pPr>
              <w:pStyle w:val="Corpsdetexte"/>
              <w:jc w:val="left"/>
              <w:rPr>
                <w:rFonts w:ascii="Century Gothic" w:hAnsi="Century Gothic" w:cstheme="minorHAnsi"/>
                <w:sz w:val="14"/>
                <w:szCs w:val="22"/>
              </w:rPr>
            </w:pPr>
            <w:r w:rsidRPr="00457811">
              <w:rPr>
                <w:rFonts w:ascii="Century Gothic" w:hAnsi="Century Gothic" w:cstheme="minorHAnsi"/>
                <w:sz w:val="14"/>
                <w:szCs w:val="22"/>
              </w:rPr>
              <w:t>1</w:t>
            </w:r>
            <w:r w:rsidRPr="00457811">
              <w:rPr>
                <w:rFonts w:ascii="Century Gothic" w:hAnsi="Century Gothic" w:cstheme="minorHAnsi"/>
                <w:sz w:val="14"/>
                <w:szCs w:val="22"/>
                <w:vertAlign w:val="superscript"/>
              </w:rPr>
              <w:t>er</w:t>
            </w:r>
            <w:r w:rsidRPr="00457811">
              <w:rPr>
                <w:rFonts w:ascii="Century Gothic" w:hAnsi="Century Gothic" w:cstheme="minorHAnsi"/>
                <w:sz w:val="14"/>
                <w:szCs w:val="22"/>
              </w:rPr>
              <w:t xml:space="preserve"> cycle sec.</w:t>
            </w:r>
          </w:p>
        </w:tc>
        <w:tc>
          <w:tcPr>
            <w:tcW w:w="1701" w:type="dxa"/>
          </w:tcPr>
          <w:p w:rsidR="00AD28CE" w:rsidRPr="008E11E7" w:rsidRDefault="00AD28CE" w:rsidP="00CC2101">
            <w:pPr>
              <w:pStyle w:val="Corpsdetexte"/>
              <w:jc w:val="left"/>
              <w:rPr>
                <w:rFonts w:ascii="Century Gothic" w:hAnsi="Century Gothic" w:cstheme="minorHAnsi"/>
                <w:sz w:val="16"/>
                <w:szCs w:val="22"/>
              </w:rPr>
            </w:pPr>
            <w:r w:rsidRPr="008E11E7">
              <w:rPr>
                <w:rFonts w:ascii="Century Gothic" w:hAnsi="Century Gothic" w:cstheme="minorHAnsi"/>
                <w:sz w:val="16"/>
                <w:szCs w:val="22"/>
              </w:rPr>
              <w:t>Lire et apprécier des textes variés</w:t>
            </w:r>
          </w:p>
        </w:tc>
        <w:tc>
          <w:tcPr>
            <w:tcW w:w="6095" w:type="dxa"/>
          </w:tcPr>
          <w:p w:rsidR="00AD28CE" w:rsidRPr="008E11E7" w:rsidRDefault="00AD28CE" w:rsidP="00AD28CE">
            <w:pPr>
              <w:pStyle w:val="Corpsdetexte"/>
              <w:rPr>
                <w:rFonts w:ascii="Century Gothic" w:hAnsi="Century Gothic" w:cstheme="minorHAnsi"/>
                <w:sz w:val="16"/>
                <w:szCs w:val="22"/>
              </w:rPr>
            </w:pPr>
            <w:r w:rsidRPr="008E11E7">
              <w:rPr>
                <w:rFonts w:ascii="Century Gothic" w:hAnsi="Century Gothic" w:cstheme="minorHAnsi"/>
                <w:sz w:val="16"/>
                <w:szCs w:val="22"/>
              </w:rPr>
              <w:t>L’élève exerce sa compréhension de texte à la suite des questions.</w:t>
            </w:r>
          </w:p>
        </w:tc>
      </w:tr>
      <w:tr w:rsidR="00AD28CE" w:rsidRPr="008E11E7" w:rsidTr="00955FAF">
        <w:trPr>
          <w:cantSplit/>
        </w:trPr>
        <w:tc>
          <w:tcPr>
            <w:tcW w:w="1346" w:type="dxa"/>
            <w:vMerge/>
          </w:tcPr>
          <w:p w:rsidR="00AD28CE" w:rsidRPr="008E11E7" w:rsidRDefault="00AD28CE" w:rsidP="00CC2101">
            <w:pPr>
              <w:pStyle w:val="Corpsdetexte"/>
              <w:jc w:val="left"/>
              <w:rPr>
                <w:rFonts w:ascii="Century Gothic" w:hAnsi="Century Gothic" w:cstheme="minorHAnsi"/>
                <w:sz w:val="16"/>
                <w:szCs w:val="22"/>
              </w:rPr>
            </w:pPr>
          </w:p>
        </w:tc>
        <w:tc>
          <w:tcPr>
            <w:tcW w:w="1134" w:type="dxa"/>
          </w:tcPr>
          <w:p w:rsidR="00AD28CE" w:rsidRPr="00457811" w:rsidRDefault="00AD28CE" w:rsidP="00457811">
            <w:pPr>
              <w:pStyle w:val="Corpsdetexte"/>
              <w:jc w:val="left"/>
              <w:rPr>
                <w:rFonts w:ascii="Century Gothic" w:hAnsi="Century Gothic" w:cstheme="minorHAnsi"/>
                <w:sz w:val="14"/>
                <w:szCs w:val="22"/>
              </w:rPr>
            </w:pPr>
            <w:r w:rsidRPr="00457811">
              <w:rPr>
                <w:rFonts w:ascii="Century Gothic" w:hAnsi="Century Gothic" w:cstheme="minorHAnsi"/>
                <w:sz w:val="14"/>
                <w:szCs w:val="22"/>
              </w:rPr>
              <w:t>3</w:t>
            </w:r>
            <w:r w:rsidRPr="00457811">
              <w:rPr>
                <w:rFonts w:ascii="Century Gothic" w:hAnsi="Century Gothic" w:cstheme="minorHAnsi"/>
                <w:sz w:val="14"/>
                <w:szCs w:val="22"/>
                <w:vertAlign w:val="superscript"/>
              </w:rPr>
              <w:t>e</w:t>
            </w:r>
            <w:r w:rsidRPr="00457811">
              <w:rPr>
                <w:rFonts w:ascii="Century Gothic" w:hAnsi="Century Gothic" w:cstheme="minorHAnsi"/>
                <w:sz w:val="14"/>
                <w:szCs w:val="22"/>
              </w:rPr>
              <w:t xml:space="preserve"> cycle </w:t>
            </w:r>
            <w:proofErr w:type="spellStart"/>
            <w:r w:rsidRPr="00457811">
              <w:rPr>
                <w:rFonts w:ascii="Century Gothic" w:hAnsi="Century Gothic" w:cstheme="minorHAnsi"/>
                <w:sz w:val="14"/>
                <w:szCs w:val="22"/>
              </w:rPr>
              <w:t>prim</w:t>
            </w:r>
            <w:proofErr w:type="spellEnd"/>
            <w:r w:rsidRPr="00457811">
              <w:rPr>
                <w:rFonts w:ascii="Century Gothic" w:hAnsi="Century Gothic" w:cstheme="minorHAnsi"/>
                <w:sz w:val="14"/>
                <w:szCs w:val="22"/>
              </w:rPr>
              <w:t xml:space="preserve">. </w:t>
            </w:r>
          </w:p>
          <w:p w:rsidR="00AD28CE" w:rsidRPr="00457811" w:rsidRDefault="00AD28CE" w:rsidP="00457811">
            <w:pPr>
              <w:pStyle w:val="Corpsdetexte"/>
              <w:jc w:val="left"/>
              <w:rPr>
                <w:rFonts w:ascii="Century Gothic" w:hAnsi="Century Gothic" w:cstheme="minorHAnsi"/>
                <w:sz w:val="14"/>
                <w:szCs w:val="22"/>
              </w:rPr>
            </w:pPr>
            <w:r w:rsidRPr="00457811">
              <w:rPr>
                <w:rFonts w:ascii="Century Gothic" w:hAnsi="Century Gothic" w:cstheme="minorHAnsi"/>
                <w:sz w:val="14"/>
                <w:szCs w:val="22"/>
              </w:rPr>
              <w:t>1</w:t>
            </w:r>
            <w:r w:rsidRPr="00457811">
              <w:rPr>
                <w:rFonts w:ascii="Century Gothic" w:hAnsi="Century Gothic" w:cstheme="minorHAnsi"/>
                <w:sz w:val="14"/>
                <w:szCs w:val="22"/>
                <w:vertAlign w:val="superscript"/>
              </w:rPr>
              <w:t>er</w:t>
            </w:r>
            <w:r w:rsidRPr="00457811">
              <w:rPr>
                <w:rFonts w:ascii="Century Gothic" w:hAnsi="Century Gothic" w:cstheme="minorHAnsi"/>
                <w:sz w:val="14"/>
                <w:szCs w:val="22"/>
              </w:rPr>
              <w:t xml:space="preserve"> cycle sec.</w:t>
            </w:r>
          </w:p>
        </w:tc>
        <w:tc>
          <w:tcPr>
            <w:tcW w:w="1701" w:type="dxa"/>
          </w:tcPr>
          <w:p w:rsidR="00AD28CE" w:rsidRPr="008E11E7" w:rsidRDefault="00AD28CE" w:rsidP="00CC2101">
            <w:pPr>
              <w:pStyle w:val="Corpsdetexte"/>
              <w:jc w:val="left"/>
              <w:rPr>
                <w:rFonts w:ascii="Century Gothic" w:hAnsi="Century Gothic" w:cstheme="minorHAnsi"/>
                <w:sz w:val="16"/>
                <w:szCs w:val="22"/>
              </w:rPr>
            </w:pPr>
            <w:r w:rsidRPr="008E11E7">
              <w:rPr>
                <w:rFonts w:ascii="Century Gothic" w:hAnsi="Century Gothic" w:cstheme="minorHAnsi"/>
                <w:sz w:val="16"/>
                <w:szCs w:val="22"/>
              </w:rPr>
              <w:t>Écrire des textes variés</w:t>
            </w:r>
          </w:p>
        </w:tc>
        <w:tc>
          <w:tcPr>
            <w:tcW w:w="6095" w:type="dxa"/>
          </w:tcPr>
          <w:p w:rsidR="00AD28CE" w:rsidRPr="008E11E7" w:rsidRDefault="00AD28CE" w:rsidP="00AD28CE">
            <w:pPr>
              <w:pStyle w:val="Corpsdetexte"/>
              <w:rPr>
                <w:rFonts w:ascii="Century Gothic" w:hAnsi="Century Gothic" w:cstheme="minorHAnsi"/>
                <w:sz w:val="16"/>
                <w:szCs w:val="22"/>
              </w:rPr>
            </w:pPr>
            <w:r w:rsidRPr="008E11E7">
              <w:rPr>
                <w:rFonts w:ascii="Century Gothic" w:hAnsi="Century Gothic" w:cstheme="minorHAnsi"/>
                <w:sz w:val="16"/>
                <w:szCs w:val="22"/>
              </w:rPr>
              <w:t xml:space="preserve">L’élève écrit ses réflexions à partir des défis à relever. </w:t>
            </w:r>
          </w:p>
        </w:tc>
      </w:tr>
      <w:tr w:rsidR="00AD28CE" w:rsidRPr="008E11E7" w:rsidTr="00955FAF">
        <w:trPr>
          <w:cantSplit/>
        </w:trPr>
        <w:tc>
          <w:tcPr>
            <w:tcW w:w="1346" w:type="dxa"/>
            <w:vMerge/>
          </w:tcPr>
          <w:p w:rsidR="00AD28CE" w:rsidRPr="008E11E7" w:rsidRDefault="00AD28CE" w:rsidP="00CC2101">
            <w:pPr>
              <w:pStyle w:val="Corpsdetexte"/>
              <w:jc w:val="left"/>
              <w:rPr>
                <w:rFonts w:ascii="Century Gothic" w:hAnsi="Century Gothic" w:cstheme="minorHAnsi"/>
                <w:sz w:val="16"/>
                <w:szCs w:val="22"/>
              </w:rPr>
            </w:pPr>
          </w:p>
        </w:tc>
        <w:tc>
          <w:tcPr>
            <w:tcW w:w="1134" w:type="dxa"/>
          </w:tcPr>
          <w:p w:rsidR="00AD28CE" w:rsidRPr="00457811" w:rsidRDefault="00AD28CE" w:rsidP="00457811">
            <w:pPr>
              <w:pStyle w:val="Corpsdetexte"/>
              <w:jc w:val="left"/>
              <w:rPr>
                <w:rFonts w:ascii="Century Gothic" w:hAnsi="Century Gothic" w:cstheme="minorHAnsi"/>
                <w:sz w:val="14"/>
                <w:szCs w:val="22"/>
              </w:rPr>
            </w:pPr>
            <w:r w:rsidRPr="00457811">
              <w:rPr>
                <w:rFonts w:ascii="Century Gothic" w:hAnsi="Century Gothic" w:cstheme="minorHAnsi"/>
                <w:sz w:val="14"/>
                <w:szCs w:val="22"/>
              </w:rPr>
              <w:t>3</w:t>
            </w:r>
            <w:r w:rsidRPr="00457811">
              <w:rPr>
                <w:rFonts w:ascii="Century Gothic" w:hAnsi="Century Gothic" w:cstheme="minorHAnsi"/>
                <w:sz w:val="14"/>
                <w:szCs w:val="22"/>
                <w:vertAlign w:val="superscript"/>
              </w:rPr>
              <w:t>e</w:t>
            </w:r>
            <w:r w:rsidRPr="00457811">
              <w:rPr>
                <w:rFonts w:ascii="Century Gothic" w:hAnsi="Century Gothic" w:cstheme="minorHAnsi"/>
                <w:sz w:val="14"/>
                <w:szCs w:val="22"/>
              </w:rPr>
              <w:t xml:space="preserve"> cycle </w:t>
            </w:r>
            <w:proofErr w:type="spellStart"/>
            <w:r w:rsidRPr="00457811">
              <w:rPr>
                <w:rFonts w:ascii="Century Gothic" w:hAnsi="Century Gothic" w:cstheme="minorHAnsi"/>
                <w:sz w:val="14"/>
                <w:szCs w:val="22"/>
              </w:rPr>
              <w:t>prim</w:t>
            </w:r>
            <w:proofErr w:type="spellEnd"/>
            <w:r w:rsidRPr="00457811">
              <w:rPr>
                <w:rFonts w:ascii="Century Gothic" w:hAnsi="Century Gothic" w:cstheme="minorHAnsi"/>
                <w:sz w:val="14"/>
                <w:szCs w:val="22"/>
              </w:rPr>
              <w:t xml:space="preserve">. </w:t>
            </w:r>
          </w:p>
          <w:p w:rsidR="00AD28CE" w:rsidRPr="00457811" w:rsidRDefault="00AD28CE" w:rsidP="00457811">
            <w:pPr>
              <w:pStyle w:val="Corpsdetexte"/>
              <w:jc w:val="left"/>
              <w:rPr>
                <w:rFonts w:ascii="Century Gothic" w:hAnsi="Century Gothic" w:cstheme="minorHAnsi"/>
                <w:sz w:val="14"/>
                <w:szCs w:val="22"/>
              </w:rPr>
            </w:pPr>
            <w:r w:rsidRPr="00457811">
              <w:rPr>
                <w:rFonts w:ascii="Century Gothic" w:hAnsi="Century Gothic" w:cstheme="minorHAnsi"/>
                <w:sz w:val="14"/>
                <w:szCs w:val="22"/>
              </w:rPr>
              <w:t>1</w:t>
            </w:r>
            <w:r w:rsidRPr="00457811">
              <w:rPr>
                <w:rFonts w:ascii="Century Gothic" w:hAnsi="Century Gothic" w:cstheme="minorHAnsi"/>
                <w:sz w:val="14"/>
                <w:szCs w:val="22"/>
                <w:vertAlign w:val="superscript"/>
              </w:rPr>
              <w:t>er</w:t>
            </w:r>
            <w:r w:rsidRPr="00457811">
              <w:rPr>
                <w:rFonts w:ascii="Century Gothic" w:hAnsi="Century Gothic" w:cstheme="minorHAnsi"/>
                <w:sz w:val="14"/>
                <w:szCs w:val="22"/>
              </w:rPr>
              <w:t xml:space="preserve"> cycle sec.</w:t>
            </w:r>
          </w:p>
        </w:tc>
        <w:tc>
          <w:tcPr>
            <w:tcW w:w="1701" w:type="dxa"/>
          </w:tcPr>
          <w:p w:rsidR="00AD28CE" w:rsidRPr="008E11E7" w:rsidRDefault="00AD28CE" w:rsidP="00CC2101">
            <w:pPr>
              <w:pStyle w:val="Corpsdetexte"/>
              <w:jc w:val="left"/>
              <w:rPr>
                <w:rFonts w:ascii="Century Gothic" w:hAnsi="Century Gothic" w:cstheme="minorHAnsi"/>
                <w:sz w:val="16"/>
                <w:szCs w:val="22"/>
              </w:rPr>
            </w:pPr>
            <w:r w:rsidRPr="008E11E7">
              <w:rPr>
                <w:rFonts w:ascii="Century Gothic" w:hAnsi="Century Gothic" w:cstheme="minorHAnsi"/>
                <w:sz w:val="16"/>
                <w:szCs w:val="22"/>
              </w:rPr>
              <w:t>Communiquer oralement</w:t>
            </w:r>
          </w:p>
        </w:tc>
        <w:tc>
          <w:tcPr>
            <w:tcW w:w="6095" w:type="dxa"/>
          </w:tcPr>
          <w:p w:rsidR="00AD28CE" w:rsidRPr="008E11E7" w:rsidRDefault="00AD28CE" w:rsidP="00AD28CE">
            <w:pPr>
              <w:pStyle w:val="Corpsdetexte"/>
              <w:rPr>
                <w:rFonts w:ascii="Century Gothic" w:hAnsi="Century Gothic" w:cstheme="minorHAnsi"/>
                <w:sz w:val="16"/>
                <w:szCs w:val="22"/>
              </w:rPr>
            </w:pPr>
            <w:r w:rsidRPr="008E11E7">
              <w:rPr>
                <w:rFonts w:ascii="Century Gothic" w:hAnsi="Century Gothic" w:cstheme="minorHAnsi"/>
                <w:sz w:val="16"/>
                <w:szCs w:val="22"/>
              </w:rPr>
              <w:t>L’élève communique oralement ses apprentissages et/ou les défis relevés.</w:t>
            </w:r>
          </w:p>
        </w:tc>
      </w:tr>
      <w:tr w:rsidR="00AD28CE" w:rsidRPr="008E11E7" w:rsidTr="00955FAF">
        <w:tc>
          <w:tcPr>
            <w:tcW w:w="1346" w:type="dxa"/>
          </w:tcPr>
          <w:p w:rsidR="00AD28CE" w:rsidRPr="008E11E7" w:rsidRDefault="00AD28CE" w:rsidP="00CC2101">
            <w:pPr>
              <w:pStyle w:val="Corpsdetexte"/>
              <w:jc w:val="left"/>
              <w:rPr>
                <w:rFonts w:ascii="Century Gothic" w:hAnsi="Century Gothic" w:cstheme="minorHAnsi"/>
                <w:sz w:val="16"/>
                <w:szCs w:val="22"/>
              </w:rPr>
            </w:pPr>
            <w:r w:rsidRPr="008E11E7">
              <w:rPr>
                <w:rFonts w:ascii="Century Gothic" w:hAnsi="Century Gothic" w:cstheme="minorHAnsi"/>
                <w:sz w:val="16"/>
                <w:szCs w:val="22"/>
              </w:rPr>
              <w:t xml:space="preserve">Domaine de l’univers social </w:t>
            </w:r>
          </w:p>
        </w:tc>
        <w:tc>
          <w:tcPr>
            <w:tcW w:w="1134" w:type="dxa"/>
          </w:tcPr>
          <w:p w:rsidR="00AD28CE" w:rsidRPr="00457811" w:rsidRDefault="00AD28CE" w:rsidP="00457811">
            <w:pPr>
              <w:pStyle w:val="Corpsdetexte"/>
              <w:jc w:val="left"/>
              <w:rPr>
                <w:rFonts w:ascii="Century Gothic" w:hAnsi="Century Gothic" w:cstheme="minorHAnsi"/>
                <w:sz w:val="14"/>
                <w:szCs w:val="22"/>
              </w:rPr>
            </w:pPr>
            <w:r w:rsidRPr="00457811">
              <w:rPr>
                <w:rFonts w:ascii="Century Gothic" w:hAnsi="Century Gothic" w:cstheme="minorHAnsi"/>
                <w:sz w:val="14"/>
                <w:szCs w:val="22"/>
              </w:rPr>
              <w:t>3</w:t>
            </w:r>
            <w:r w:rsidRPr="00457811">
              <w:rPr>
                <w:rFonts w:ascii="Century Gothic" w:hAnsi="Century Gothic" w:cstheme="minorHAnsi"/>
                <w:sz w:val="14"/>
                <w:szCs w:val="22"/>
                <w:vertAlign w:val="superscript"/>
              </w:rPr>
              <w:t>e</w:t>
            </w:r>
            <w:r w:rsidRPr="00457811">
              <w:rPr>
                <w:rFonts w:ascii="Century Gothic" w:hAnsi="Century Gothic" w:cstheme="minorHAnsi"/>
                <w:sz w:val="14"/>
                <w:szCs w:val="22"/>
              </w:rPr>
              <w:t xml:space="preserve"> cycle </w:t>
            </w:r>
            <w:proofErr w:type="spellStart"/>
            <w:r w:rsidRPr="00457811">
              <w:rPr>
                <w:rFonts w:ascii="Century Gothic" w:hAnsi="Century Gothic" w:cstheme="minorHAnsi"/>
                <w:sz w:val="14"/>
                <w:szCs w:val="22"/>
              </w:rPr>
              <w:t>prim</w:t>
            </w:r>
            <w:proofErr w:type="spellEnd"/>
            <w:r w:rsidRPr="00457811">
              <w:rPr>
                <w:rFonts w:ascii="Century Gothic" w:hAnsi="Century Gothic" w:cstheme="minorHAnsi"/>
                <w:sz w:val="14"/>
                <w:szCs w:val="22"/>
              </w:rPr>
              <w:t>.</w:t>
            </w:r>
          </w:p>
        </w:tc>
        <w:tc>
          <w:tcPr>
            <w:tcW w:w="1701" w:type="dxa"/>
          </w:tcPr>
          <w:p w:rsidR="00AD28CE" w:rsidRPr="008E11E7" w:rsidRDefault="00AD28CE" w:rsidP="00CC2101">
            <w:pPr>
              <w:pStyle w:val="Corpsdetexte"/>
              <w:jc w:val="left"/>
              <w:rPr>
                <w:rFonts w:ascii="Century Gothic" w:hAnsi="Century Gothic" w:cstheme="minorHAnsi"/>
                <w:sz w:val="16"/>
                <w:szCs w:val="22"/>
              </w:rPr>
            </w:pPr>
            <w:r w:rsidRPr="008E11E7">
              <w:rPr>
                <w:rFonts w:ascii="Century Gothic" w:hAnsi="Century Gothic" w:cstheme="minorHAnsi"/>
                <w:sz w:val="16"/>
                <w:szCs w:val="22"/>
              </w:rPr>
              <w:t>S’ouvrir à la diversité des sociétés et de leur territoire</w:t>
            </w:r>
          </w:p>
        </w:tc>
        <w:tc>
          <w:tcPr>
            <w:tcW w:w="6095" w:type="dxa"/>
          </w:tcPr>
          <w:p w:rsidR="00AD28CE" w:rsidRPr="008E11E7" w:rsidRDefault="00AD28CE" w:rsidP="00AD28CE">
            <w:pPr>
              <w:pStyle w:val="Corpsdetexte"/>
              <w:rPr>
                <w:rFonts w:ascii="Century Gothic" w:hAnsi="Century Gothic" w:cstheme="minorHAnsi"/>
                <w:sz w:val="16"/>
                <w:szCs w:val="22"/>
              </w:rPr>
            </w:pPr>
            <w:r w:rsidRPr="008E11E7">
              <w:rPr>
                <w:rFonts w:ascii="Century Gothic" w:hAnsi="Century Gothic" w:cstheme="minorHAnsi"/>
                <w:sz w:val="16"/>
                <w:szCs w:val="22"/>
              </w:rPr>
              <w:t>L’élève explique les impacts d’un pays en paix ou en guerre.</w:t>
            </w:r>
          </w:p>
          <w:p w:rsidR="00AD28CE" w:rsidRPr="008E11E7" w:rsidRDefault="00AD28CE" w:rsidP="00AD28CE">
            <w:pPr>
              <w:pStyle w:val="Corpsdetexte"/>
              <w:rPr>
                <w:rFonts w:ascii="Century Gothic" w:hAnsi="Century Gothic" w:cstheme="minorHAnsi"/>
                <w:sz w:val="16"/>
                <w:szCs w:val="22"/>
              </w:rPr>
            </w:pPr>
            <w:r w:rsidRPr="008E11E7">
              <w:rPr>
                <w:rFonts w:ascii="Century Gothic" w:hAnsi="Century Gothic" w:cstheme="minorHAnsi"/>
                <w:sz w:val="16"/>
                <w:szCs w:val="22"/>
              </w:rPr>
              <w:t>L’élève comprend l’impact de la guerre sur la population.</w:t>
            </w:r>
          </w:p>
          <w:p w:rsidR="00AD28CE" w:rsidRPr="008E11E7" w:rsidRDefault="00AD28CE" w:rsidP="00AD28CE">
            <w:pPr>
              <w:pStyle w:val="Corpsdetexte"/>
              <w:rPr>
                <w:rFonts w:ascii="Century Gothic" w:hAnsi="Century Gothic" w:cstheme="minorHAnsi"/>
                <w:sz w:val="16"/>
                <w:szCs w:val="22"/>
              </w:rPr>
            </w:pPr>
            <w:r w:rsidRPr="008E11E7">
              <w:rPr>
                <w:rFonts w:ascii="Century Gothic" w:hAnsi="Century Gothic" w:cstheme="minorHAnsi"/>
                <w:sz w:val="16"/>
                <w:szCs w:val="22"/>
              </w:rPr>
              <w:t>L’élève cerne les ressemblances et les différences entre une société démocratique et une société non démocratique</w:t>
            </w:r>
          </w:p>
        </w:tc>
      </w:tr>
      <w:tr w:rsidR="00AD28CE" w:rsidRPr="008E11E7" w:rsidTr="00955FAF">
        <w:trPr>
          <w:cantSplit/>
        </w:trPr>
        <w:tc>
          <w:tcPr>
            <w:tcW w:w="1346" w:type="dxa"/>
          </w:tcPr>
          <w:p w:rsidR="00AD28CE" w:rsidRPr="008E11E7" w:rsidRDefault="00AD28CE" w:rsidP="00CC2101">
            <w:pPr>
              <w:pStyle w:val="Corpsdetexte"/>
              <w:jc w:val="left"/>
              <w:rPr>
                <w:rFonts w:ascii="Century Gothic" w:hAnsi="Century Gothic" w:cstheme="minorHAnsi"/>
                <w:sz w:val="16"/>
                <w:szCs w:val="22"/>
              </w:rPr>
            </w:pPr>
          </w:p>
        </w:tc>
        <w:tc>
          <w:tcPr>
            <w:tcW w:w="1134" w:type="dxa"/>
          </w:tcPr>
          <w:p w:rsidR="00AD28CE" w:rsidRPr="00457811" w:rsidRDefault="00AD28CE" w:rsidP="00457811">
            <w:pPr>
              <w:pStyle w:val="Corpsdetexte"/>
              <w:jc w:val="left"/>
              <w:rPr>
                <w:rFonts w:ascii="Century Gothic" w:hAnsi="Century Gothic" w:cstheme="minorHAnsi"/>
                <w:sz w:val="14"/>
                <w:szCs w:val="22"/>
              </w:rPr>
            </w:pPr>
            <w:r w:rsidRPr="00457811">
              <w:rPr>
                <w:rFonts w:ascii="Century Gothic" w:hAnsi="Century Gothic" w:cstheme="minorHAnsi"/>
                <w:sz w:val="14"/>
                <w:szCs w:val="22"/>
              </w:rPr>
              <w:t>1</w:t>
            </w:r>
            <w:r w:rsidRPr="00457811">
              <w:rPr>
                <w:rFonts w:ascii="Century Gothic" w:hAnsi="Century Gothic" w:cstheme="minorHAnsi"/>
                <w:sz w:val="14"/>
                <w:szCs w:val="22"/>
                <w:vertAlign w:val="superscript"/>
              </w:rPr>
              <w:t>er</w:t>
            </w:r>
            <w:r w:rsidRPr="00457811">
              <w:rPr>
                <w:rFonts w:ascii="Century Gothic" w:hAnsi="Century Gothic" w:cstheme="minorHAnsi"/>
                <w:sz w:val="14"/>
                <w:szCs w:val="22"/>
              </w:rPr>
              <w:t xml:space="preserve"> cycle sec.</w:t>
            </w:r>
          </w:p>
        </w:tc>
        <w:tc>
          <w:tcPr>
            <w:tcW w:w="1701" w:type="dxa"/>
          </w:tcPr>
          <w:p w:rsidR="00AD28CE" w:rsidRPr="008E11E7" w:rsidRDefault="00AD28CE" w:rsidP="00CC2101">
            <w:pPr>
              <w:pStyle w:val="Corpsdetexte"/>
              <w:jc w:val="left"/>
              <w:rPr>
                <w:rFonts w:ascii="Century Gothic" w:hAnsi="Century Gothic" w:cstheme="minorHAnsi"/>
                <w:sz w:val="16"/>
                <w:szCs w:val="22"/>
              </w:rPr>
            </w:pPr>
            <w:r w:rsidRPr="008E11E7">
              <w:rPr>
                <w:rFonts w:ascii="Century Gothic" w:hAnsi="Century Gothic" w:cstheme="minorHAnsi"/>
                <w:sz w:val="16"/>
                <w:szCs w:val="22"/>
              </w:rPr>
              <w:t>Construire sa conscience citoyenne à l’échelle planétaire</w:t>
            </w:r>
          </w:p>
        </w:tc>
        <w:tc>
          <w:tcPr>
            <w:tcW w:w="6095" w:type="dxa"/>
            <w:shd w:val="clear" w:color="auto" w:fill="auto"/>
          </w:tcPr>
          <w:p w:rsidR="00AD28CE" w:rsidRPr="008E11E7" w:rsidRDefault="00AD28CE" w:rsidP="00AD28CE">
            <w:pPr>
              <w:pStyle w:val="Corpsdetexte"/>
              <w:rPr>
                <w:rFonts w:ascii="Century Gothic" w:hAnsi="Century Gothic" w:cstheme="minorHAnsi"/>
                <w:sz w:val="16"/>
                <w:szCs w:val="22"/>
              </w:rPr>
            </w:pPr>
            <w:r w:rsidRPr="008E11E7">
              <w:rPr>
                <w:rFonts w:ascii="Century Gothic" w:hAnsi="Century Gothic" w:cstheme="minorHAnsi"/>
                <w:sz w:val="16"/>
                <w:szCs w:val="22"/>
              </w:rPr>
              <w:t xml:space="preserve">L’élève établit l’apport de réalités sociales à la vie démocratique </w:t>
            </w:r>
          </w:p>
          <w:p w:rsidR="00AD28CE" w:rsidRPr="008E11E7" w:rsidRDefault="00AD28CE" w:rsidP="00AD28CE">
            <w:pPr>
              <w:pStyle w:val="Corpsdetexte"/>
              <w:rPr>
                <w:rFonts w:ascii="Century Gothic" w:hAnsi="Century Gothic" w:cstheme="minorHAnsi"/>
                <w:sz w:val="16"/>
                <w:szCs w:val="22"/>
              </w:rPr>
            </w:pPr>
            <w:r w:rsidRPr="008E11E7">
              <w:rPr>
                <w:rFonts w:ascii="Century Gothic" w:hAnsi="Century Gothic" w:cstheme="minorHAnsi"/>
                <w:sz w:val="16"/>
                <w:szCs w:val="22"/>
              </w:rPr>
              <w:t>L’élève cerne des valeurs et des principes découlant de réalités sociales</w:t>
            </w:r>
          </w:p>
          <w:p w:rsidR="00AD28CE" w:rsidRPr="008E11E7" w:rsidRDefault="00AD28CE" w:rsidP="00AD28CE">
            <w:pPr>
              <w:pStyle w:val="Corpsdetexte"/>
              <w:rPr>
                <w:rFonts w:ascii="Century Gothic" w:hAnsi="Century Gothic" w:cstheme="minorHAnsi"/>
                <w:sz w:val="16"/>
                <w:szCs w:val="22"/>
              </w:rPr>
            </w:pPr>
            <w:r w:rsidRPr="008E11E7">
              <w:rPr>
                <w:rFonts w:ascii="Century Gothic" w:hAnsi="Century Gothic" w:cstheme="minorHAnsi"/>
                <w:sz w:val="16"/>
                <w:szCs w:val="22"/>
              </w:rPr>
              <w:t>L’élève relève les droits et les responsabilités des individus</w:t>
            </w:r>
          </w:p>
        </w:tc>
      </w:tr>
      <w:tr w:rsidR="00AD28CE" w:rsidRPr="008E11E7" w:rsidTr="00955FAF">
        <w:tc>
          <w:tcPr>
            <w:tcW w:w="1346" w:type="dxa"/>
          </w:tcPr>
          <w:p w:rsidR="00AD28CE" w:rsidRPr="008E11E7" w:rsidRDefault="00AD28CE" w:rsidP="00CC2101">
            <w:pPr>
              <w:pStyle w:val="Corpsdetexte"/>
              <w:jc w:val="left"/>
              <w:rPr>
                <w:rFonts w:ascii="Century Gothic" w:hAnsi="Century Gothic" w:cstheme="minorHAnsi"/>
                <w:sz w:val="16"/>
                <w:szCs w:val="22"/>
              </w:rPr>
            </w:pPr>
            <w:r w:rsidRPr="008E11E7">
              <w:rPr>
                <w:rFonts w:ascii="Century Gothic" w:hAnsi="Century Gothic" w:cstheme="minorHAnsi"/>
                <w:sz w:val="16"/>
                <w:szCs w:val="22"/>
              </w:rPr>
              <w:t xml:space="preserve">Domaine du </w:t>
            </w:r>
            <w:r w:rsidRPr="008E11E7">
              <w:rPr>
                <w:rFonts w:ascii="Century Gothic" w:hAnsi="Century Gothic" w:cstheme="minorHAnsi"/>
                <w:sz w:val="16"/>
                <w:szCs w:val="22"/>
              </w:rPr>
              <w:lastRenderedPageBreak/>
              <w:t>développement personnel (éthique et culture religieuse)</w:t>
            </w:r>
          </w:p>
        </w:tc>
        <w:tc>
          <w:tcPr>
            <w:tcW w:w="1134" w:type="dxa"/>
          </w:tcPr>
          <w:p w:rsidR="00AD28CE" w:rsidRPr="00457811" w:rsidRDefault="00AD28CE" w:rsidP="00457811">
            <w:pPr>
              <w:pStyle w:val="Corpsdetexte"/>
              <w:jc w:val="left"/>
              <w:rPr>
                <w:rFonts w:ascii="Century Gothic" w:hAnsi="Century Gothic" w:cstheme="minorHAnsi"/>
                <w:sz w:val="14"/>
                <w:szCs w:val="22"/>
              </w:rPr>
            </w:pPr>
            <w:r w:rsidRPr="00457811">
              <w:rPr>
                <w:rFonts w:ascii="Century Gothic" w:hAnsi="Century Gothic" w:cstheme="minorHAnsi"/>
                <w:sz w:val="14"/>
                <w:szCs w:val="22"/>
              </w:rPr>
              <w:lastRenderedPageBreak/>
              <w:t>3</w:t>
            </w:r>
            <w:r w:rsidRPr="00457811">
              <w:rPr>
                <w:rFonts w:ascii="Century Gothic" w:hAnsi="Century Gothic" w:cstheme="minorHAnsi"/>
                <w:sz w:val="14"/>
                <w:szCs w:val="22"/>
                <w:vertAlign w:val="superscript"/>
              </w:rPr>
              <w:t>e</w:t>
            </w:r>
            <w:r w:rsidRPr="00457811">
              <w:rPr>
                <w:rFonts w:ascii="Century Gothic" w:hAnsi="Century Gothic" w:cstheme="minorHAnsi"/>
                <w:sz w:val="14"/>
                <w:szCs w:val="22"/>
              </w:rPr>
              <w:t xml:space="preserve"> cycle </w:t>
            </w:r>
            <w:proofErr w:type="spellStart"/>
            <w:r w:rsidRPr="00457811">
              <w:rPr>
                <w:rFonts w:ascii="Century Gothic" w:hAnsi="Century Gothic" w:cstheme="minorHAnsi"/>
                <w:sz w:val="14"/>
                <w:szCs w:val="22"/>
              </w:rPr>
              <w:lastRenderedPageBreak/>
              <w:t>prim</w:t>
            </w:r>
            <w:proofErr w:type="spellEnd"/>
            <w:r w:rsidRPr="00457811">
              <w:rPr>
                <w:rFonts w:ascii="Century Gothic" w:hAnsi="Century Gothic" w:cstheme="minorHAnsi"/>
                <w:sz w:val="14"/>
                <w:szCs w:val="22"/>
              </w:rPr>
              <w:t>.</w:t>
            </w:r>
          </w:p>
        </w:tc>
        <w:tc>
          <w:tcPr>
            <w:tcW w:w="1701" w:type="dxa"/>
          </w:tcPr>
          <w:p w:rsidR="00AD28CE" w:rsidRPr="008E11E7" w:rsidRDefault="00AD28CE" w:rsidP="00CC2101">
            <w:pPr>
              <w:pStyle w:val="Corpsdetexte"/>
              <w:jc w:val="left"/>
              <w:rPr>
                <w:rFonts w:ascii="Century Gothic" w:hAnsi="Century Gothic" w:cstheme="minorHAnsi"/>
                <w:sz w:val="16"/>
                <w:szCs w:val="22"/>
              </w:rPr>
            </w:pPr>
            <w:r w:rsidRPr="008E11E7">
              <w:rPr>
                <w:rFonts w:ascii="Century Gothic" w:hAnsi="Century Gothic" w:cstheme="minorHAnsi"/>
                <w:sz w:val="16"/>
                <w:szCs w:val="22"/>
              </w:rPr>
              <w:lastRenderedPageBreak/>
              <w:t xml:space="preserve">Réfléchir sur des </w:t>
            </w:r>
            <w:r w:rsidRPr="008E11E7">
              <w:rPr>
                <w:rFonts w:ascii="Century Gothic" w:hAnsi="Century Gothic" w:cstheme="minorHAnsi"/>
                <w:sz w:val="16"/>
                <w:szCs w:val="22"/>
              </w:rPr>
              <w:lastRenderedPageBreak/>
              <w:t>questions éthiques</w:t>
            </w:r>
          </w:p>
        </w:tc>
        <w:tc>
          <w:tcPr>
            <w:tcW w:w="6095" w:type="dxa"/>
          </w:tcPr>
          <w:p w:rsidR="00AD28CE" w:rsidRPr="008E11E7" w:rsidRDefault="00AD28CE" w:rsidP="00AD28CE">
            <w:pPr>
              <w:pStyle w:val="Corpsdetexte"/>
              <w:rPr>
                <w:rFonts w:ascii="Century Gothic" w:hAnsi="Century Gothic" w:cstheme="minorHAnsi"/>
                <w:sz w:val="16"/>
                <w:szCs w:val="22"/>
              </w:rPr>
            </w:pPr>
            <w:r w:rsidRPr="008E11E7">
              <w:rPr>
                <w:rFonts w:ascii="Century Gothic" w:hAnsi="Century Gothic" w:cstheme="minorHAnsi"/>
                <w:sz w:val="16"/>
                <w:szCs w:val="22"/>
              </w:rPr>
              <w:lastRenderedPageBreak/>
              <w:t>L’élève cerne une situation d’un point de vue éthique</w:t>
            </w:r>
          </w:p>
          <w:p w:rsidR="00AD28CE" w:rsidRPr="008E11E7" w:rsidRDefault="00AD28CE" w:rsidP="00AD28CE">
            <w:pPr>
              <w:pStyle w:val="Corpsdetexte"/>
              <w:rPr>
                <w:rFonts w:ascii="Century Gothic" w:hAnsi="Century Gothic" w:cstheme="minorHAnsi"/>
                <w:sz w:val="16"/>
                <w:szCs w:val="22"/>
              </w:rPr>
            </w:pPr>
            <w:r w:rsidRPr="008E11E7">
              <w:rPr>
                <w:rFonts w:ascii="Century Gothic" w:hAnsi="Century Gothic" w:cstheme="minorHAnsi"/>
                <w:sz w:val="16"/>
                <w:szCs w:val="22"/>
              </w:rPr>
              <w:lastRenderedPageBreak/>
              <w:t>L’élève apprend à réfléchir avec rigueur sur des aspects de certaines réalités sociales et sur des sujets tels que la justice, le bonheur, les lois et les règlements;</w:t>
            </w:r>
          </w:p>
          <w:p w:rsidR="00AD28CE" w:rsidRPr="008E11E7" w:rsidRDefault="00AD28CE" w:rsidP="00AD28CE">
            <w:pPr>
              <w:pStyle w:val="Corpsdetexte"/>
              <w:rPr>
                <w:rFonts w:ascii="Century Gothic" w:hAnsi="Century Gothic" w:cstheme="minorHAnsi"/>
                <w:sz w:val="16"/>
                <w:szCs w:val="22"/>
              </w:rPr>
            </w:pPr>
            <w:r w:rsidRPr="008E11E7">
              <w:rPr>
                <w:rFonts w:ascii="Century Gothic" w:hAnsi="Century Gothic" w:cstheme="minorHAnsi"/>
                <w:sz w:val="16"/>
                <w:szCs w:val="22"/>
              </w:rPr>
              <w:t>L’élève examine des effets de ces options ou actions sur soi, sur les autres ou sur la situation</w:t>
            </w:r>
          </w:p>
        </w:tc>
      </w:tr>
      <w:tr w:rsidR="00AD28CE" w:rsidRPr="008E11E7" w:rsidTr="00955FAF">
        <w:trPr>
          <w:cantSplit/>
        </w:trPr>
        <w:tc>
          <w:tcPr>
            <w:tcW w:w="1346" w:type="dxa"/>
          </w:tcPr>
          <w:p w:rsidR="00AD28CE" w:rsidRPr="008E11E7" w:rsidRDefault="00AD28CE" w:rsidP="00AD28CE">
            <w:pPr>
              <w:pStyle w:val="Corpsdetexte"/>
              <w:rPr>
                <w:rFonts w:ascii="Century Gothic" w:hAnsi="Century Gothic" w:cstheme="minorHAnsi"/>
                <w:sz w:val="16"/>
                <w:szCs w:val="22"/>
              </w:rPr>
            </w:pPr>
          </w:p>
        </w:tc>
        <w:tc>
          <w:tcPr>
            <w:tcW w:w="1134" w:type="dxa"/>
          </w:tcPr>
          <w:p w:rsidR="00AD28CE" w:rsidRPr="00457811" w:rsidRDefault="00AD28CE" w:rsidP="00457811">
            <w:pPr>
              <w:rPr>
                <w:rFonts w:ascii="Century Gothic" w:hAnsi="Century Gothic" w:cstheme="minorHAnsi"/>
                <w:sz w:val="14"/>
              </w:rPr>
            </w:pPr>
            <w:r w:rsidRPr="00457811">
              <w:rPr>
                <w:rFonts w:ascii="Century Gothic" w:hAnsi="Century Gothic" w:cstheme="minorHAnsi"/>
                <w:sz w:val="14"/>
              </w:rPr>
              <w:t>3</w:t>
            </w:r>
            <w:r w:rsidRPr="00457811">
              <w:rPr>
                <w:rFonts w:ascii="Century Gothic" w:hAnsi="Century Gothic" w:cstheme="minorHAnsi"/>
                <w:sz w:val="14"/>
                <w:vertAlign w:val="superscript"/>
              </w:rPr>
              <w:t>e</w:t>
            </w:r>
            <w:r w:rsidRPr="00457811">
              <w:rPr>
                <w:rFonts w:ascii="Century Gothic" w:hAnsi="Century Gothic" w:cstheme="minorHAnsi"/>
                <w:sz w:val="14"/>
              </w:rPr>
              <w:t xml:space="preserve"> cycle </w:t>
            </w:r>
            <w:proofErr w:type="spellStart"/>
            <w:r w:rsidRPr="00457811">
              <w:rPr>
                <w:rFonts w:ascii="Century Gothic" w:hAnsi="Century Gothic" w:cstheme="minorHAnsi"/>
                <w:sz w:val="14"/>
              </w:rPr>
              <w:t>prim</w:t>
            </w:r>
            <w:proofErr w:type="spellEnd"/>
            <w:r w:rsidRPr="00457811">
              <w:rPr>
                <w:rFonts w:ascii="Century Gothic" w:hAnsi="Century Gothic" w:cstheme="minorHAnsi"/>
                <w:sz w:val="14"/>
              </w:rPr>
              <w:t>.</w:t>
            </w:r>
          </w:p>
        </w:tc>
        <w:tc>
          <w:tcPr>
            <w:tcW w:w="1701" w:type="dxa"/>
          </w:tcPr>
          <w:p w:rsidR="00AD28CE" w:rsidRPr="008E11E7" w:rsidRDefault="00AD28CE" w:rsidP="00CC2101">
            <w:pPr>
              <w:pStyle w:val="Corpsdetexte"/>
              <w:jc w:val="left"/>
              <w:rPr>
                <w:rFonts w:ascii="Century Gothic" w:hAnsi="Century Gothic" w:cstheme="minorHAnsi"/>
                <w:sz w:val="16"/>
                <w:szCs w:val="22"/>
              </w:rPr>
            </w:pPr>
            <w:r w:rsidRPr="008E11E7">
              <w:rPr>
                <w:rFonts w:ascii="Century Gothic" w:hAnsi="Century Gothic" w:cstheme="minorHAnsi"/>
                <w:sz w:val="16"/>
                <w:szCs w:val="22"/>
              </w:rPr>
              <w:t>Pratiquer le dialogue</w:t>
            </w:r>
          </w:p>
        </w:tc>
        <w:tc>
          <w:tcPr>
            <w:tcW w:w="6095" w:type="dxa"/>
          </w:tcPr>
          <w:p w:rsidR="00AD28CE" w:rsidRPr="008E11E7" w:rsidRDefault="00AD28CE" w:rsidP="00AD28CE">
            <w:pPr>
              <w:pStyle w:val="Corpsdetexte"/>
              <w:rPr>
                <w:rFonts w:ascii="Century Gothic" w:hAnsi="Century Gothic" w:cstheme="minorHAnsi"/>
                <w:sz w:val="16"/>
                <w:szCs w:val="22"/>
                <w:highlight w:val="yellow"/>
              </w:rPr>
            </w:pPr>
            <w:r w:rsidRPr="008E11E7">
              <w:rPr>
                <w:rFonts w:ascii="Century Gothic" w:hAnsi="Century Gothic" w:cstheme="minorHAnsi"/>
                <w:sz w:val="16"/>
                <w:szCs w:val="22"/>
                <w:shd w:val="clear" w:color="auto" w:fill="FFFFFF"/>
              </w:rPr>
              <w:t>L’élève pratique le dialogue et la communication non-violente qui mène à l'adoption d'attitudes et de comportements favorables au vivre-ensemble.</w:t>
            </w:r>
            <w:r w:rsidRPr="008E11E7">
              <w:rPr>
                <w:rStyle w:val="apple-converted-space"/>
                <w:rFonts w:ascii="Century Gothic" w:hAnsi="Century Gothic" w:cstheme="minorHAnsi"/>
                <w:sz w:val="16"/>
                <w:szCs w:val="22"/>
                <w:shd w:val="clear" w:color="auto" w:fill="FFFFFF"/>
              </w:rPr>
              <w:t> </w:t>
            </w:r>
          </w:p>
        </w:tc>
      </w:tr>
      <w:tr w:rsidR="00AD28CE" w:rsidRPr="008E11E7" w:rsidTr="00955FAF">
        <w:trPr>
          <w:cantSplit/>
        </w:trPr>
        <w:tc>
          <w:tcPr>
            <w:tcW w:w="1346" w:type="dxa"/>
            <w:vMerge w:val="restart"/>
          </w:tcPr>
          <w:p w:rsidR="00AD28CE" w:rsidRPr="008E11E7" w:rsidRDefault="00AD28CE" w:rsidP="00AD28CE">
            <w:pPr>
              <w:pStyle w:val="Corpsdetexte"/>
              <w:rPr>
                <w:rFonts w:ascii="Century Gothic" w:hAnsi="Century Gothic" w:cstheme="minorHAnsi"/>
                <w:sz w:val="16"/>
                <w:szCs w:val="22"/>
              </w:rPr>
            </w:pPr>
          </w:p>
        </w:tc>
        <w:tc>
          <w:tcPr>
            <w:tcW w:w="1134" w:type="dxa"/>
          </w:tcPr>
          <w:p w:rsidR="00AD28CE" w:rsidRPr="00457811" w:rsidRDefault="00AD28CE" w:rsidP="00457811">
            <w:pPr>
              <w:rPr>
                <w:rFonts w:ascii="Century Gothic" w:hAnsi="Century Gothic" w:cstheme="minorHAnsi"/>
                <w:sz w:val="14"/>
              </w:rPr>
            </w:pPr>
            <w:r w:rsidRPr="00457811">
              <w:rPr>
                <w:rFonts w:ascii="Century Gothic" w:hAnsi="Century Gothic" w:cstheme="minorHAnsi"/>
                <w:sz w:val="14"/>
              </w:rPr>
              <w:t>1</w:t>
            </w:r>
            <w:r w:rsidRPr="00457811">
              <w:rPr>
                <w:rFonts w:ascii="Century Gothic" w:hAnsi="Century Gothic" w:cstheme="minorHAnsi"/>
                <w:sz w:val="14"/>
                <w:vertAlign w:val="superscript"/>
              </w:rPr>
              <w:t>er</w:t>
            </w:r>
            <w:r w:rsidRPr="00457811">
              <w:rPr>
                <w:rFonts w:ascii="Century Gothic" w:hAnsi="Century Gothic" w:cstheme="minorHAnsi"/>
                <w:sz w:val="14"/>
              </w:rPr>
              <w:t xml:space="preserve"> cycle sec.</w:t>
            </w:r>
          </w:p>
        </w:tc>
        <w:tc>
          <w:tcPr>
            <w:tcW w:w="1701" w:type="dxa"/>
          </w:tcPr>
          <w:p w:rsidR="00AD28CE" w:rsidRPr="008E11E7" w:rsidRDefault="00AD28CE" w:rsidP="00CC2101">
            <w:pPr>
              <w:pStyle w:val="Corpsdetexte"/>
              <w:jc w:val="left"/>
              <w:rPr>
                <w:rFonts w:ascii="Century Gothic" w:hAnsi="Century Gothic" w:cstheme="minorHAnsi"/>
                <w:sz w:val="16"/>
                <w:szCs w:val="22"/>
              </w:rPr>
            </w:pPr>
            <w:r w:rsidRPr="008E11E7">
              <w:rPr>
                <w:rFonts w:ascii="Century Gothic" w:hAnsi="Century Gothic" w:cstheme="minorHAnsi"/>
                <w:sz w:val="16"/>
                <w:szCs w:val="22"/>
              </w:rPr>
              <w:t>Réfléchir sur des questions éthiques</w:t>
            </w:r>
          </w:p>
        </w:tc>
        <w:tc>
          <w:tcPr>
            <w:tcW w:w="6095" w:type="dxa"/>
          </w:tcPr>
          <w:p w:rsidR="00AD28CE" w:rsidRPr="008E11E7" w:rsidRDefault="00AD28CE" w:rsidP="00AD28CE">
            <w:pPr>
              <w:pStyle w:val="Corpsdetexte"/>
              <w:rPr>
                <w:rFonts w:ascii="Century Gothic" w:hAnsi="Century Gothic" w:cstheme="minorHAnsi"/>
                <w:sz w:val="16"/>
                <w:szCs w:val="22"/>
                <w:highlight w:val="yellow"/>
              </w:rPr>
            </w:pPr>
            <w:r w:rsidRPr="008E11E7">
              <w:rPr>
                <w:rFonts w:ascii="Century Gothic" w:hAnsi="Century Gothic" w:cstheme="minorHAnsi"/>
                <w:sz w:val="16"/>
                <w:szCs w:val="22"/>
                <w:shd w:val="clear" w:color="auto" w:fill="FFFFFF"/>
              </w:rPr>
              <w:t>L’élève examine la signification de différentes conduites ainsi que les valeurs et les normes que favorisent les membres d'une société en ce qui concerne le vivre-ensemble.</w:t>
            </w:r>
          </w:p>
        </w:tc>
      </w:tr>
      <w:tr w:rsidR="00AD28CE" w:rsidRPr="008E11E7" w:rsidTr="00955FAF">
        <w:trPr>
          <w:cantSplit/>
        </w:trPr>
        <w:tc>
          <w:tcPr>
            <w:tcW w:w="1346" w:type="dxa"/>
            <w:vMerge/>
          </w:tcPr>
          <w:p w:rsidR="00AD28CE" w:rsidRPr="008E11E7" w:rsidRDefault="00AD28CE" w:rsidP="00AD28CE">
            <w:pPr>
              <w:pStyle w:val="Corpsdetexte"/>
              <w:rPr>
                <w:rFonts w:ascii="Century Gothic" w:hAnsi="Century Gothic" w:cstheme="minorHAnsi"/>
                <w:sz w:val="16"/>
                <w:szCs w:val="22"/>
              </w:rPr>
            </w:pPr>
          </w:p>
        </w:tc>
        <w:tc>
          <w:tcPr>
            <w:tcW w:w="1134" w:type="dxa"/>
          </w:tcPr>
          <w:p w:rsidR="00AD28CE" w:rsidRPr="00457811" w:rsidRDefault="00AD28CE" w:rsidP="00457811">
            <w:pPr>
              <w:rPr>
                <w:rFonts w:ascii="Century Gothic" w:hAnsi="Century Gothic" w:cstheme="minorHAnsi"/>
                <w:sz w:val="14"/>
              </w:rPr>
            </w:pPr>
            <w:r w:rsidRPr="00457811">
              <w:rPr>
                <w:rFonts w:ascii="Century Gothic" w:hAnsi="Century Gothic" w:cstheme="minorHAnsi"/>
                <w:sz w:val="14"/>
              </w:rPr>
              <w:t>1</w:t>
            </w:r>
            <w:r w:rsidRPr="00457811">
              <w:rPr>
                <w:rFonts w:ascii="Century Gothic" w:hAnsi="Century Gothic" w:cstheme="minorHAnsi"/>
                <w:sz w:val="14"/>
                <w:vertAlign w:val="superscript"/>
              </w:rPr>
              <w:t>er</w:t>
            </w:r>
            <w:r w:rsidRPr="00457811">
              <w:rPr>
                <w:rFonts w:ascii="Century Gothic" w:hAnsi="Century Gothic" w:cstheme="minorHAnsi"/>
                <w:sz w:val="14"/>
              </w:rPr>
              <w:t xml:space="preserve"> cycle sec.</w:t>
            </w:r>
          </w:p>
        </w:tc>
        <w:tc>
          <w:tcPr>
            <w:tcW w:w="1701" w:type="dxa"/>
          </w:tcPr>
          <w:p w:rsidR="00AD28CE" w:rsidRPr="008E11E7" w:rsidRDefault="00AD28CE" w:rsidP="00CC2101">
            <w:pPr>
              <w:pStyle w:val="Corpsdetexte"/>
              <w:jc w:val="left"/>
              <w:rPr>
                <w:rFonts w:ascii="Century Gothic" w:hAnsi="Century Gothic" w:cstheme="minorHAnsi"/>
                <w:sz w:val="16"/>
                <w:szCs w:val="22"/>
              </w:rPr>
            </w:pPr>
            <w:r w:rsidRPr="008E11E7">
              <w:rPr>
                <w:rFonts w:ascii="Century Gothic" w:hAnsi="Century Gothic" w:cstheme="minorHAnsi"/>
                <w:sz w:val="16"/>
                <w:szCs w:val="22"/>
              </w:rPr>
              <w:t>Pratiquer le dialogue</w:t>
            </w:r>
          </w:p>
        </w:tc>
        <w:tc>
          <w:tcPr>
            <w:tcW w:w="6095" w:type="dxa"/>
          </w:tcPr>
          <w:p w:rsidR="00AD28CE" w:rsidRPr="008E11E7" w:rsidRDefault="00AD28CE" w:rsidP="00AD28CE">
            <w:pPr>
              <w:pStyle w:val="Corpsdetexte"/>
              <w:rPr>
                <w:rFonts w:ascii="Century Gothic" w:hAnsi="Century Gothic" w:cstheme="minorHAnsi"/>
                <w:sz w:val="16"/>
                <w:szCs w:val="22"/>
                <w:highlight w:val="yellow"/>
              </w:rPr>
            </w:pPr>
            <w:r w:rsidRPr="008E11E7">
              <w:rPr>
                <w:rFonts w:ascii="Century Gothic" w:hAnsi="Century Gothic" w:cstheme="minorHAnsi"/>
                <w:sz w:val="16"/>
                <w:szCs w:val="22"/>
                <w:shd w:val="clear" w:color="auto" w:fill="FFFFFF"/>
              </w:rPr>
              <w:t>L’élève pratique le dialogue et la communication non-violente qui mène à l'adoption d'attitudes et de comportements favorables au vivre-ensemble.</w:t>
            </w:r>
            <w:r w:rsidRPr="008E11E7">
              <w:rPr>
                <w:rStyle w:val="apple-converted-space"/>
                <w:rFonts w:ascii="Century Gothic" w:hAnsi="Century Gothic" w:cstheme="minorHAnsi"/>
                <w:sz w:val="16"/>
                <w:szCs w:val="22"/>
                <w:shd w:val="clear" w:color="auto" w:fill="FFFFFF"/>
              </w:rPr>
              <w:t> </w:t>
            </w:r>
          </w:p>
        </w:tc>
      </w:tr>
    </w:tbl>
    <w:p w:rsidR="00AD28CE" w:rsidRPr="008E11E7" w:rsidRDefault="00AD28CE" w:rsidP="00CC2101">
      <w:pPr>
        <w:rPr>
          <w:rFonts w:ascii="Century Gothic" w:hAnsi="Century Gothic"/>
          <w:b/>
          <w:sz w:val="32"/>
          <w:szCs w:val="32"/>
        </w:rPr>
      </w:pPr>
    </w:p>
    <w:p w:rsidR="008777F3" w:rsidRPr="008E11E7" w:rsidRDefault="008777F3" w:rsidP="008777F3">
      <w:pPr>
        <w:rPr>
          <w:rFonts w:ascii="Century Gothic" w:hAnsi="Century Gothic"/>
          <w:b/>
          <w:sz w:val="32"/>
          <w:szCs w:val="32"/>
        </w:rPr>
      </w:pPr>
      <w:r w:rsidRPr="008E11E7">
        <w:rPr>
          <w:rFonts w:ascii="Century Gothic" w:hAnsi="Century Gothic"/>
          <w:b/>
          <w:sz w:val="32"/>
          <w:szCs w:val="32"/>
        </w:rPr>
        <w:t xml:space="preserve">Nom : ___________________________________ </w:t>
      </w:r>
    </w:p>
    <w:p w:rsidR="008777F3" w:rsidRPr="008E11E7" w:rsidRDefault="008777F3" w:rsidP="008777F3">
      <w:pPr>
        <w:rPr>
          <w:rFonts w:ascii="Century Gothic" w:hAnsi="Century Gothic"/>
          <w:b/>
          <w:sz w:val="6"/>
          <w:szCs w:val="6"/>
        </w:rPr>
      </w:pPr>
    </w:p>
    <w:p w:rsidR="00AD28CE" w:rsidRDefault="00CC2101" w:rsidP="0017721F">
      <w:pPr>
        <w:jc w:val="center"/>
        <w:rPr>
          <w:rFonts w:ascii="Century Gothic" w:hAnsi="Century Gothic"/>
        </w:rPr>
      </w:pPr>
      <w:r w:rsidRPr="008E11E7">
        <w:rPr>
          <w:rFonts w:ascii="Century Gothic" w:hAnsi="Century Gothic"/>
        </w:rPr>
        <w:t xml:space="preserve">Toutes les questions sont tirées de l’album « Comprendre pour agir : Pour une culture de la paix », produit par le Réseau </w:t>
      </w:r>
      <w:proofErr w:type="spellStart"/>
      <w:r w:rsidRPr="008E11E7">
        <w:rPr>
          <w:rFonts w:ascii="Century Gothic" w:hAnsi="Century Gothic"/>
        </w:rPr>
        <w:t>In-Terre-Actif</w:t>
      </w:r>
      <w:proofErr w:type="spellEnd"/>
      <w:r w:rsidRPr="008E11E7">
        <w:rPr>
          <w:rFonts w:ascii="Century Gothic" w:hAnsi="Century Gothic"/>
        </w:rPr>
        <w:t>.</w:t>
      </w:r>
    </w:p>
    <w:p w:rsidR="00457811" w:rsidRPr="008E11E7" w:rsidRDefault="00457811" w:rsidP="0017721F">
      <w:pPr>
        <w:jc w:val="center"/>
        <w:rPr>
          <w:rFonts w:ascii="Century Gothic" w:hAnsi="Century Gothic"/>
        </w:rPr>
      </w:pPr>
    </w:p>
    <w:p w:rsidR="00184641" w:rsidRPr="008E11E7" w:rsidRDefault="0017721F" w:rsidP="008E11E7">
      <w:pPr>
        <w:jc w:val="center"/>
        <w:rPr>
          <w:rFonts w:ascii="Century Gothic" w:hAnsi="Century Gothic"/>
          <w:b/>
          <w:sz w:val="32"/>
          <w:szCs w:val="32"/>
          <w:u w:val="single"/>
        </w:rPr>
      </w:pPr>
      <w:r w:rsidRPr="008E11E7">
        <w:rPr>
          <w:rFonts w:ascii="Century Gothic" w:hAnsi="Century Gothic"/>
          <w:b/>
          <w:sz w:val="32"/>
          <w:szCs w:val="32"/>
          <w:u w:val="single"/>
        </w:rPr>
        <w:t xml:space="preserve">Thème : La culture de la paix  </w:t>
      </w:r>
    </w:p>
    <w:p w:rsidR="00184641" w:rsidRPr="008E11E7" w:rsidRDefault="00474567" w:rsidP="00474567">
      <w:pPr>
        <w:pStyle w:val="Paragraphedeliste"/>
        <w:numPr>
          <w:ilvl w:val="0"/>
          <w:numId w:val="1"/>
        </w:numPr>
        <w:rPr>
          <w:rFonts w:ascii="Century Gothic" w:hAnsi="Century Gothic"/>
          <w:sz w:val="24"/>
          <w:szCs w:val="24"/>
        </w:rPr>
      </w:pPr>
      <w:r w:rsidRPr="008E11E7">
        <w:rPr>
          <w:rFonts w:ascii="Century Gothic" w:hAnsi="Century Gothic"/>
          <w:sz w:val="24"/>
          <w:szCs w:val="24"/>
        </w:rPr>
        <w:t>Qu’est-ce que l’empathie?</w:t>
      </w:r>
    </w:p>
    <w:p w:rsidR="00474567" w:rsidRPr="008E11E7" w:rsidRDefault="00474567" w:rsidP="00474567">
      <w:pPr>
        <w:pStyle w:val="Paragraphedeliste"/>
        <w:rPr>
          <w:rFonts w:ascii="Century Gothic" w:hAnsi="Century Gothic"/>
          <w:sz w:val="24"/>
          <w:szCs w:val="24"/>
        </w:rPr>
      </w:pPr>
    </w:p>
    <w:p w:rsidR="00474567" w:rsidRPr="008E11E7" w:rsidRDefault="00474567" w:rsidP="00474567">
      <w:pPr>
        <w:pStyle w:val="Paragraphedeliste"/>
        <w:rPr>
          <w:rFonts w:ascii="Century Gothic" w:hAnsi="Century Gothic"/>
          <w:sz w:val="24"/>
          <w:szCs w:val="24"/>
        </w:rPr>
      </w:pPr>
      <w:r w:rsidRPr="008E11E7">
        <w:rPr>
          <w:rFonts w:ascii="Century Gothic" w:hAnsi="Century Gothic"/>
          <w:sz w:val="24"/>
          <w:szCs w:val="24"/>
        </w:rPr>
        <w:t>__________________________________________________________________________________________________</w:t>
      </w:r>
      <w:r w:rsidR="007476B9" w:rsidRPr="008E11E7">
        <w:rPr>
          <w:rFonts w:ascii="Century Gothic" w:hAnsi="Century Gothic"/>
          <w:sz w:val="24"/>
          <w:szCs w:val="24"/>
        </w:rPr>
        <w:t>__________________________________</w:t>
      </w:r>
      <w:r w:rsidR="008E11E7" w:rsidRPr="008E11E7">
        <w:rPr>
          <w:rFonts w:ascii="Century Gothic" w:hAnsi="Century Gothic"/>
          <w:sz w:val="24"/>
          <w:szCs w:val="24"/>
        </w:rPr>
        <w:t>____________________________</w:t>
      </w:r>
    </w:p>
    <w:p w:rsidR="00E54942" w:rsidRPr="008E11E7" w:rsidRDefault="00474567" w:rsidP="008E11E7">
      <w:pPr>
        <w:pStyle w:val="Paragraphedeliste"/>
        <w:rPr>
          <w:rFonts w:ascii="Century Gothic" w:hAnsi="Century Gothic"/>
          <w:sz w:val="24"/>
          <w:szCs w:val="24"/>
        </w:rPr>
      </w:pPr>
      <w:r w:rsidRPr="008E11E7">
        <w:rPr>
          <w:rFonts w:ascii="Century Gothic" w:hAnsi="Century Gothic"/>
          <w:sz w:val="24"/>
          <w:szCs w:val="24"/>
        </w:rPr>
        <w:t>_________________________________________________</w:t>
      </w:r>
      <w:r w:rsidR="007476B9" w:rsidRPr="008E11E7">
        <w:rPr>
          <w:rFonts w:ascii="Century Gothic" w:hAnsi="Century Gothic"/>
          <w:sz w:val="24"/>
          <w:szCs w:val="24"/>
        </w:rPr>
        <w:t>_________________</w:t>
      </w:r>
      <w:r w:rsidR="008E11E7" w:rsidRPr="008E11E7">
        <w:rPr>
          <w:rFonts w:ascii="Century Gothic" w:hAnsi="Century Gothic"/>
          <w:sz w:val="24"/>
          <w:szCs w:val="24"/>
        </w:rPr>
        <w:t>______________</w:t>
      </w:r>
    </w:p>
    <w:p w:rsidR="008E11E7" w:rsidRPr="008E11E7" w:rsidRDefault="008E11E7" w:rsidP="008E11E7">
      <w:pPr>
        <w:pStyle w:val="Paragraphedeliste"/>
        <w:rPr>
          <w:rFonts w:ascii="Century Gothic" w:hAnsi="Century Gothic"/>
          <w:sz w:val="24"/>
          <w:szCs w:val="24"/>
        </w:rPr>
      </w:pPr>
    </w:p>
    <w:p w:rsidR="00E54942" w:rsidRPr="008E11E7" w:rsidRDefault="00E54942" w:rsidP="00474567">
      <w:pPr>
        <w:pStyle w:val="Paragraphedeliste"/>
        <w:numPr>
          <w:ilvl w:val="0"/>
          <w:numId w:val="1"/>
        </w:numPr>
        <w:rPr>
          <w:rFonts w:ascii="Century Gothic" w:hAnsi="Century Gothic"/>
          <w:sz w:val="24"/>
          <w:szCs w:val="24"/>
        </w:rPr>
      </w:pPr>
      <w:r w:rsidRPr="008E11E7">
        <w:rPr>
          <w:rFonts w:ascii="Century Gothic" w:hAnsi="Century Gothic"/>
          <w:sz w:val="24"/>
          <w:szCs w:val="24"/>
        </w:rPr>
        <w:t>Quelle</w:t>
      </w:r>
      <w:r w:rsidR="0017721F" w:rsidRPr="008E11E7">
        <w:rPr>
          <w:rFonts w:ascii="Century Gothic" w:hAnsi="Century Gothic"/>
          <w:sz w:val="24"/>
          <w:szCs w:val="24"/>
        </w:rPr>
        <w:t>s sont les 3 dimensions de la p</w:t>
      </w:r>
      <w:r w:rsidRPr="008E11E7">
        <w:rPr>
          <w:rFonts w:ascii="Century Gothic" w:hAnsi="Century Gothic"/>
          <w:sz w:val="24"/>
          <w:szCs w:val="24"/>
        </w:rPr>
        <w:t>aix?</w:t>
      </w:r>
    </w:p>
    <w:p w:rsidR="00E54942" w:rsidRPr="008E11E7" w:rsidRDefault="00E54942" w:rsidP="00E54942">
      <w:pPr>
        <w:pStyle w:val="Paragraphedeliste"/>
        <w:rPr>
          <w:rFonts w:ascii="Century Gothic" w:hAnsi="Century Gothic"/>
          <w:sz w:val="24"/>
          <w:szCs w:val="24"/>
        </w:rPr>
      </w:pPr>
    </w:p>
    <w:p w:rsidR="00E54942" w:rsidRPr="008E11E7" w:rsidRDefault="008E11E7" w:rsidP="00E54942">
      <w:pPr>
        <w:pStyle w:val="Paragraphedeliste"/>
        <w:rPr>
          <w:rFonts w:ascii="Century Gothic" w:hAnsi="Century Gothic"/>
          <w:sz w:val="24"/>
          <w:szCs w:val="24"/>
        </w:rPr>
      </w:pPr>
      <w:r w:rsidRPr="008E11E7">
        <w:rPr>
          <w:rFonts w:ascii="Century Gothic" w:hAnsi="Century Gothic"/>
          <w:sz w:val="24"/>
          <w:szCs w:val="24"/>
        </w:rPr>
        <w:t xml:space="preserve">Dimension : </w:t>
      </w:r>
      <w:r w:rsidR="00E54942" w:rsidRPr="008E11E7">
        <w:rPr>
          <w:rFonts w:ascii="Century Gothic" w:hAnsi="Century Gothic"/>
          <w:sz w:val="24"/>
          <w:szCs w:val="24"/>
        </w:rPr>
        <w:t>_____________________________________</w:t>
      </w:r>
      <w:r w:rsidR="007476B9" w:rsidRPr="008E11E7">
        <w:rPr>
          <w:rFonts w:ascii="Century Gothic" w:hAnsi="Century Gothic"/>
          <w:sz w:val="24"/>
          <w:szCs w:val="24"/>
        </w:rPr>
        <w:t>________________</w:t>
      </w:r>
    </w:p>
    <w:p w:rsidR="00E54942" w:rsidRPr="008E11E7" w:rsidRDefault="008E11E7" w:rsidP="00E54942">
      <w:pPr>
        <w:pStyle w:val="Paragraphedeliste"/>
        <w:rPr>
          <w:rFonts w:ascii="Century Gothic" w:hAnsi="Century Gothic"/>
          <w:sz w:val="24"/>
          <w:szCs w:val="24"/>
        </w:rPr>
      </w:pPr>
      <w:r w:rsidRPr="008E11E7">
        <w:rPr>
          <w:rFonts w:ascii="Century Gothic" w:hAnsi="Century Gothic"/>
          <w:sz w:val="24"/>
          <w:szCs w:val="24"/>
        </w:rPr>
        <w:t xml:space="preserve">Dimension : </w:t>
      </w:r>
      <w:r w:rsidR="00E54942" w:rsidRPr="008E11E7">
        <w:rPr>
          <w:rFonts w:ascii="Century Gothic" w:hAnsi="Century Gothic"/>
          <w:sz w:val="24"/>
          <w:szCs w:val="24"/>
        </w:rPr>
        <w:t>_____________________________________</w:t>
      </w:r>
      <w:r w:rsidR="007476B9" w:rsidRPr="008E11E7">
        <w:rPr>
          <w:rFonts w:ascii="Century Gothic" w:hAnsi="Century Gothic"/>
          <w:sz w:val="24"/>
          <w:szCs w:val="24"/>
        </w:rPr>
        <w:t>________________</w:t>
      </w:r>
    </w:p>
    <w:p w:rsidR="00E54942" w:rsidRPr="008E11E7" w:rsidRDefault="008E11E7" w:rsidP="00E54942">
      <w:pPr>
        <w:pStyle w:val="Paragraphedeliste"/>
        <w:rPr>
          <w:rFonts w:ascii="Century Gothic" w:hAnsi="Century Gothic"/>
          <w:sz w:val="24"/>
          <w:szCs w:val="24"/>
        </w:rPr>
      </w:pPr>
      <w:r w:rsidRPr="008E11E7">
        <w:rPr>
          <w:rFonts w:ascii="Century Gothic" w:hAnsi="Century Gothic"/>
          <w:sz w:val="24"/>
          <w:szCs w:val="24"/>
        </w:rPr>
        <w:t xml:space="preserve">Dimension : </w:t>
      </w:r>
      <w:r w:rsidR="00E54942" w:rsidRPr="008E11E7">
        <w:rPr>
          <w:rFonts w:ascii="Century Gothic" w:hAnsi="Century Gothic"/>
          <w:sz w:val="24"/>
          <w:szCs w:val="24"/>
        </w:rPr>
        <w:t>_____________________________________</w:t>
      </w:r>
      <w:r w:rsidR="007476B9" w:rsidRPr="008E11E7">
        <w:rPr>
          <w:rFonts w:ascii="Century Gothic" w:hAnsi="Century Gothic"/>
          <w:sz w:val="24"/>
          <w:szCs w:val="24"/>
        </w:rPr>
        <w:t>________________</w:t>
      </w:r>
    </w:p>
    <w:p w:rsidR="00E54942" w:rsidRPr="008E11E7" w:rsidRDefault="00E54942" w:rsidP="00E54942">
      <w:pPr>
        <w:rPr>
          <w:rFonts w:ascii="Century Gothic" w:hAnsi="Century Gothic"/>
          <w:sz w:val="16"/>
          <w:szCs w:val="16"/>
        </w:rPr>
      </w:pPr>
    </w:p>
    <w:p w:rsidR="00E54942" w:rsidRPr="008E11E7" w:rsidRDefault="00E54942" w:rsidP="00E54942">
      <w:pPr>
        <w:pStyle w:val="Paragraphedeliste"/>
        <w:numPr>
          <w:ilvl w:val="0"/>
          <w:numId w:val="1"/>
        </w:numPr>
        <w:rPr>
          <w:rFonts w:ascii="Century Gothic" w:hAnsi="Century Gothic"/>
          <w:sz w:val="24"/>
          <w:szCs w:val="24"/>
        </w:rPr>
      </w:pPr>
      <w:r w:rsidRPr="008E11E7">
        <w:rPr>
          <w:rFonts w:ascii="Century Gothic" w:hAnsi="Century Gothic"/>
          <w:sz w:val="24"/>
          <w:szCs w:val="24"/>
        </w:rPr>
        <w:t>Comment s’appelle les Forces de maintien de la paix des NATIONS UNIES?</w:t>
      </w:r>
    </w:p>
    <w:p w:rsidR="00E54942" w:rsidRPr="008E11E7" w:rsidRDefault="00E54942" w:rsidP="00E54942">
      <w:pPr>
        <w:pStyle w:val="Paragraphedeliste"/>
        <w:rPr>
          <w:rFonts w:ascii="Century Gothic" w:hAnsi="Century Gothic"/>
          <w:sz w:val="24"/>
          <w:szCs w:val="24"/>
        </w:rPr>
      </w:pPr>
    </w:p>
    <w:p w:rsidR="00596DFF" w:rsidRPr="008E11E7" w:rsidRDefault="00E54942" w:rsidP="0017721F">
      <w:pPr>
        <w:pStyle w:val="Paragraphedeliste"/>
        <w:rPr>
          <w:rFonts w:ascii="Century Gothic" w:hAnsi="Century Gothic"/>
          <w:sz w:val="24"/>
          <w:szCs w:val="24"/>
        </w:rPr>
      </w:pPr>
      <w:r w:rsidRPr="008E11E7">
        <w:rPr>
          <w:rFonts w:ascii="Century Gothic" w:hAnsi="Century Gothic"/>
          <w:sz w:val="24"/>
          <w:szCs w:val="24"/>
        </w:rPr>
        <w:t>_________________________________________________</w:t>
      </w:r>
      <w:r w:rsidR="007476B9" w:rsidRPr="008E11E7">
        <w:rPr>
          <w:rFonts w:ascii="Century Gothic" w:hAnsi="Century Gothic"/>
          <w:sz w:val="24"/>
          <w:szCs w:val="24"/>
        </w:rPr>
        <w:t>_________________</w:t>
      </w:r>
    </w:p>
    <w:p w:rsidR="00485E16" w:rsidRDefault="00485E16" w:rsidP="00485E16">
      <w:pPr>
        <w:pStyle w:val="Paragraphedeliste"/>
        <w:rPr>
          <w:rFonts w:ascii="Century Gothic" w:hAnsi="Century Gothic"/>
          <w:sz w:val="24"/>
          <w:szCs w:val="24"/>
        </w:rPr>
      </w:pPr>
    </w:p>
    <w:p w:rsidR="00E54942" w:rsidRPr="008E11E7" w:rsidRDefault="00E54942" w:rsidP="007476B9">
      <w:pPr>
        <w:pStyle w:val="Paragraphedeliste"/>
        <w:numPr>
          <w:ilvl w:val="0"/>
          <w:numId w:val="1"/>
        </w:numPr>
        <w:rPr>
          <w:rFonts w:ascii="Century Gothic" w:hAnsi="Century Gothic"/>
          <w:sz w:val="24"/>
          <w:szCs w:val="24"/>
        </w:rPr>
      </w:pPr>
      <w:r w:rsidRPr="008E11E7">
        <w:rPr>
          <w:rFonts w:ascii="Century Gothic" w:hAnsi="Century Gothic"/>
          <w:sz w:val="24"/>
          <w:szCs w:val="24"/>
        </w:rPr>
        <w:t>Choisis parmi les réponses suivantes :</w:t>
      </w:r>
    </w:p>
    <w:p w:rsidR="00E54942" w:rsidRPr="008E11E7" w:rsidRDefault="00E54942" w:rsidP="00E54942">
      <w:pPr>
        <w:pStyle w:val="Paragraphedeliste"/>
        <w:rPr>
          <w:rFonts w:ascii="Century Gothic" w:hAnsi="Century Gothic"/>
          <w:sz w:val="24"/>
          <w:szCs w:val="24"/>
        </w:rPr>
      </w:pPr>
    </w:p>
    <w:p w:rsidR="00E54942" w:rsidRPr="008E11E7" w:rsidRDefault="00E54942" w:rsidP="00CC2101">
      <w:pPr>
        <w:pStyle w:val="Paragraphedeliste"/>
        <w:jc w:val="center"/>
        <w:rPr>
          <w:rFonts w:ascii="Century Gothic" w:hAnsi="Century Gothic"/>
          <w:b/>
          <w:sz w:val="24"/>
          <w:szCs w:val="24"/>
          <w:u w:val="single"/>
        </w:rPr>
      </w:pPr>
      <w:r w:rsidRPr="008E11E7">
        <w:rPr>
          <w:rFonts w:ascii="Century Gothic" w:hAnsi="Century Gothic"/>
          <w:b/>
          <w:sz w:val="24"/>
          <w:szCs w:val="24"/>
          <w:u w:val="single"/>
        </w:rPr>
        <w:t>Indifférence</w:t>
      </w:r>
      <w:r w:rsidRPr="008E11E7">
        <w:rPr>
          <w:rFonts w:ascii="Century Gothic" w:hAnsi="Century Gothic"/>
          <w:b/>
          <w:sz w:val="24"/>
          <w:szCs w:val="24"/>
        </w:rPr>
        <w:t xml:space="preserve">, </w:t>
      </w:r>
      <w:r w:rsidR="007476B9" w:rsidRPr="008E11E7">
        <w:rPr>
          <w:rFonts w:ascii="Century Gothic" w:hAnsi="Century Gothic"/>
          <w:b/>
          <w:sz w:val="24"/>
          <w:szCs w:val="24"/>
        </w:rPr>
        <w:t xml:space="preserve">    </w:t>
      </w:r>
      <w:r w:rsidRPr="008E11E7">
        <w:rPr>
          <w:rFonts w:ascii="Century Gothic" w:hAnsi="Century Gothic"/>
          <w:b/>
          <w:sz w:val="24"/>
          <w:szCs w:val="24"/>
          <w:u w:val="single"/>
        </w:rPr>
        <w:t>Égoïsme,</w:t>
      </w:r>
      <w:r w:rsidRPr="008E11E7">
        <w:rPr>
          <w:rFonts w:ascii="Century Gothic" w:hAnsi="Century Gothic"/>
          <w:b/>
          <w:sz w:val="24"/>
          <w:szCs w:val="24"/>
        </w:rPr>
        <w:t xml:space="preserve"> </w:t>
      </w:r>
      <w:r w:rsidR="007476B9" w:rsidRPr="008E11E7">
        <w:rPr>
          <w:rFonts w:ascii="Century Gothic" w:hAnsi="Century Gothic"/>
          <w:b/>
          <w:sz w:val="24"/>
          <w:szCs w:val="24"/>
        </w:rPr>
        <w:t xml:space="preserve">    </w:t>
      </w:r>
      <w:r w:rsidR="00A267C2" w:rsidRPr="008E11E7">
        <w:rPr>
          <w:rFonts w:ascii="Century Gothic" w:hAnsi="Century Gothic"/>
          <w:b/>
          <w:sz w:val="24"/>
          <w:szCs w:val="24"/>
          <w:u w:val="single"/>
        </w:rPr>
        <w:t>Frustration</w:t>
      </w:r>
      <w:r w:rsidRPr="008E11E7">
        <w:rPr>
          <w:rFonts w:ascii="Century Gothic" w:hAnsi="Century Gothic"/>
          <w:b/>
          <w:sz w:val="24"/>
          <w:szCs w:val="24"/>
          <w:u w:val="single"/>
        </w:rPr>
        <w:t>,</w:t>
      </w:r>
      <w:r w:rsidRPr="008E11E7">
        <w:rPr>
          <w:rFonts w:ascii="Century Gothic" w:hAnsi="Century Gothic"/>
          <w:b/>
          <w:sz w:val="24"/>
          <w:szCs w:val="24"/>
        </w:rPr>
        <w:t xml:space="preserve"> </w:t>
      </w:r>
      <w:r w:rsidR="007476B9" w:rsidRPr="008E11E7">
        <w:rPr>
          <w:rFonts w:ascii="Century Gothic" w:hAnsi="Century Gothic"/>
          <w:b/>
          <w:sz w:val="24"/>
          <w:szCs w:val="24"/>
        </w:rPr>
        <w:t xml:space="preserve">    </w:t>
      </w:r>
      <w:r w:rsidRPr="008E11E7">
        <w:rPr>
          <w:rFonts w:ascii="Century Gothic" w:hAnsi="Century Gothic"/>
          <w:b/>
          <w:sz w:val="24"/>
          <w:szCs w:val="24"/>
          <w:u w:val="single"/>
        </w:rPr>
        <w:t>Gratitude</w:t>
      </w:r>
    </w:p>
    <w:p w:rsidR="00A267C2" w:rsidRPr="008E11E7" w:rsidRDefault="00A267C2" w:rsidP="00E54942">
      <w:pPr>
        <w:pStyle w:val="Paragraphedeliste"/>
        <w:rPr>
          <w:rFonts w:ascii="Century Gothic" w:hAnsi="Century Gothic"/>
          <w:sz w:val="24"/>
          <w:szCs w:val="24"/>
        </w:rPr>
      </w:pPr>
    </w:p>
    <w:p w:rsidR="007476B9" w:rsidRPr="008E11E7" w:rsidRDefault="008E11E7" w:rsidP="00E54942">
      <w:pPr>
        <w:pStyle w:val="Paragraphedeliste"/>
        <w:rPr>
          <w:rFonts w:ascii="Century Gothic" w:hAnsi="Century Gothic"/>
          <w:sz w:val="24"/>
          <w:szCs w:val="24"/>
        </w:rPr>
      </w:pPr>
      <w:r w:rsidRPr="008E11E7">
        <w:rPr>
          <w:rFonts w:ascii="Century Gothic" w:hAnsi="Century Gothic"/>
          <w:sz w:val="24"/>
          <w:szCs w:val="24"/>
        </w:rPr>
        <w:lastRenderedPageBreak/>
        <w:t xml:space="preserve">1) </w:t>
      </w:r>
      <w:r w:rsidR="00E54942" w:rsidRPr="008E11E7">
        <w:rPr>
          <w:rFonts w:ascii="Century Gothic" w:hAnsi="Century Gothic"/>
          <w:sz w:val="24"/>
          <w:szCs w:val="24"/>
        </w:rPr>
        <w:t xml:space="preserve">Reconnaissance pour un service ou un bienfait reçu. </w:t>
      </w:r>
    </w:p>
    <w:p w:rsidR="007476B9" w:rsidRPr="008E11E7" w:rsidRDefault="007476B9" w:rsidP="00E54942">
      <w:pPr>
        <w:pStyle w:val="Paragraphedeliste"/>
        <w:rPr>
          <w:rFonts w:ascii="Century Gothic" w:hAnsi="Century Gothic"/>
          <w:sz w:val="24"/>
          <w:szCs w:val="24"/>
        </w:rPr>
      </w:pPr>
    </w:p>
    <w:p w:rsidR="00E54942" w:rsidRPr="008E11E7" w:rsidRDefault="00E54942" w:rsidP="00E54942">
      <w:pPr>
        <w:pStyle w:val="Paragraphedeliste"/>
        <w:rPr>
          <w:rFonts w:ascii="Century Gothic" w:hAnsi="Century Gothic"/>
          <w:sz w:val="24"/>
          <w:szCs w:val="24"/>
        </w:rPr>
      </w:pPr>
      <w:r w:rsidRPr="008E11E7">
        <w:rPr>
          <w:rFonts w:ascii="Century Gothic" w:hAnsi="Century Gothic"/>
          <w:sz w:val="24"/>
          <w:szCs w:val="24"/>
        </w:rPr>
        <w:t>___________________________________________</w:t>
      </w:r>
      <w:r w:rsidR="007476B9" w:rsidRPr="008E11E7">
        <w:rPr>
          <w:rFonts w:ascii="Century Gothic" w:hAnsi="Century Gothic"/>
          <w:sz w:val="24"/>
          <w:szCs w:val="24"/>
        </w:rPr>
        <w:t>_______________________</w:t>
      </w:r>
    </w:p>
    <w:p w:rsidR="00E54942" w:rsidRPr="008E11E7" w:rsidRDefault="00E54942" w:rsidP="00E54942">
      <w:pPr>
        <w:pStyle w:val="Paragraphedeliste"/>
        <w:rPr>
          <w:rFonts w:ascii="Century Gothic" w:hAnsi="Century Gothic"/>
          <w:sz w:val="24"/>
          <w:szCs w:val="24"/>
        </w:rPr>
      </w:pPr>
    </w:p>
    <w:p w:rsidR="007476B9" w:rsidRPr="008E11E7" w:rsidRDefault="008E11E7" w:rsidP="007476B9">
      <w:pPr>
        <w:pStyle w:val="Paragraphedeliste"/>
        <w:rPr>
          <w:rFonts w:ascii="Century Gothic" w:hAnsi="Century Gothic"/>
          <w:sz w:val="24"/>
          <w:szCs w:val="24"/>
        </w:rPr>
      </w:pPr>
      <w:r w:rsidRPr="008E11E7">
        <w:rPr>
          <w:rFonts w:ascii="Century Gothic" w:hAnsi="Century Gothic"/>
          <w:sz w:val="24"/>
          <w:szCs w:val="24"/>
        </w:rPr>
        <w:t xml:space="preserve">2) </w:t>
      </w:r>
      <w:r w:rsidR="00E54942" w:rsidRPr="008E11E7">
        <w:rPr>
          <w:rFonts w:ascii="Century Gothic" w:hAnsi="Century Gothic"/>
          <w:sz w:val="24"/>
          <w:szCs w:val="24"/>
        </w:rPr>
        <w:t xml:space="preserve">Tempérament qui consiste à avoir tendance à privilégier son intérêt propre aux dépens de celui du reste du monde en général, ou d’autrui en particulier. </w:t>
      </w:r>
    </w:p>
    <w:p w:rsidR="00E54942" w:rsidRPr="008E11E7" w:rsidRDefault="00E54942" w:rsidP="00E54942">
      <w:pPr>
        <w:pStyle w:val="Paragraphedeliste"/>
        <w:rPr>
          <w:rFonts w:ascii="Century Gothic" w:hAnsi="Century Gothic"/>
          <w:sz w:val="24"/>
          <w:szCs w:val="24"/>
        </w:rPr>
      </w:pPr>
      <w:r w:rsidRPr="008E11E7">
        <w:rPr>
          <w:rFonts w:ascii="Century Gothic" w:hAnsi="Century Gothic"/>
          <w:sz w:val="24"/>
          <w:szCs w:val="24"/>
        </w:rPr>
        <w:t xml:space="preserve"> _____________________________________</w:t>
      </w:r>
      <w:r w:rsidR="007476B9" w:rsidRPr="008E11E7">
        <w:rPr>
          <w:rFonts w:ascii="Century Gothic" w:hAnsi="Century Gothic"/>
          <w:sz w:val="24"/>
          <w:szCs w:val="24"/>
        </w:rPr>
        <w:t>_____</w:t>
      </w:r>
      <w:r w:rsidRPr="008E11E7">
        <w:rPr>
          <w:rFonts w:ascii="Century Gothic" w:hAnsi="Century Gothic"/>
          <w:sz w:val="24"/>
          <w:szCs w:val="24"/>
        </w:rPr>
        <w:t>_</w:t>
      </w:r>
      <w:r w:rsidR="007476B9" w:rsidRPr="008E11E7">
        <w:rPr>
          <w:rFonts w:ascii="Century Gothic" w:hAnsi="Century Gothic"/>
          <w:sz w:val="24"/>
          <w:szCs w:val="24"/>
        </w:rPr>
        <w:t>_______________________</w:t>
      </w:r>
    </w:p>
    <w:p w:rsidR="00E54942" w:rsidRPr="008E11E7" w:rsidRDefault="00E54942" w:rsidP="00E54942">
      <w:pPr>
        <w:pStyle w:val="Paragraphedeliste"/>
        <w:rPr>
          <w:rFonts w:ascii="Century Gothic" w:hAnsi="Century Gothic"/>
          <w:sz w:val="24"/>
          <w:szCs w:val="24"/>
        </w:rPr>
      </w:pPr>
    </w:p>
    <w:p w:rsidR="007476B9" w:rsidRPr="008E11E7" w:rsidRDefault="008E11E7" w:rsidP="00E54942">
      <w:pPr>
        <w:pStyle w:val="Paragraphedeliste"/>
        <w:rPr>
          <w:rFonts w:ascii="Century Gothic" w:hAnsi="Century Gothic"/>
          <w:sz w:val="24"/>
          <w:szCs w:val="24"/>
        </w:rPr>
      </w:pPr>
      <w:r w:rsidRPr="008E11E7">
        <w:rPr>
          <w:rFonts w:ascii="Century Gothic" w:hAnsi="Century Gothic"/>
          <w:sz w:val="24"/>
          <w:szCs w:val="24"/>
        </w:rPr>
        <w:t xml:space="preserve">3) </w:t>
      </w:r>
      <w:r w:rsidR="00A267C2" w:rsidRPr="008E11E7">
        <w:rPr>
          <w:rFonts w:ascii="Century Gothic" w:hAnsi="Century Gothic"/>
          <w:sz w:val="24"/>
          <w:szCs w:val="24"/>
        </w:rPr>
        <w:t>Réponse émotionnelle à l’opposition.</w:t>
      </w:r>
    </w:p>
    <w:p w:rsidR="00E54942" w:rsidRPr="008E11E7" w:rsidRDefault="00E54942" w:rsidP="00E54942">
      <w:pPr>
        <w:pStyle w:val="Paragraphedeliste"/>
        <w:rPr>
          <w:rFonts w:ascii="Century Gothic" w:hAnsi="Century Gothic"/>
          <w:sz w:val="24"/>
          <w:szCs w:val="24"/>
        </w:rPr>
      </w:pPr>
      <w:r w:rsidRPr="008E11E7">
        <w:rPr>
          <w:rFonts w:ascii="Century Gothic" w:hAnsi="Century Gothic"/>
          <w:sz w:val="24"/>
          <w:szCs w:val="24"/>
        </w:rPr>
        <w:t xml:space="preserve"> ________________</w:t>
      </w:r>
      <w:r w:rsidR="007476B9" w:rsidRPr="008E11E7">
        <w:rPr>
          <w:rFonts w:ascii="Century Gothic" w:hAnsi="Century Gothic"/>
          <w:sz w:val="24"/>
          <w:szCs w:val="24"/>
        </w:rPr>
        <w:t>_________________________________</w:t>
      </w:r>
      <w:r w:rsidRPr="008E11E7">
        <w:rPr>
          <w:rFonts w:ascii="Century Gothic" w:hAnsi="Century Gothic"/>
          <w:sz w:val="24"/>
          <w:szCs w:val="24"/>
        </w:rPr>
        <w:t>___</w:t>
      </w:r>
      <w:r w:rsidR="007476B9" w:rsidRPr="008E11E7">
        <w:rPr>
          <w:rFonts w:ascii="Century Gothic" w:hAnsi="Century Gothic"/>
          <w:sz w:val="24"/>
          <w:szCs w:val="24"/>
        </w:rPr>
        <w:t>_____________</w:t>
      </w:r>
      <w:r w:rsidRPr="008E11E7">
        <w:rPr>
          <w:rFonts w:ascii="Century Gothic" w:hAnsi="Century Gothic"/>
          <w:sz w:val="24"/>
          <w:szCs w:val="24"/>
        </w:rPr>
        <w:t>_</w:t>
      </w:r>
    </w:p>
    <w:p w:rsidR="00E54942" w:rsidRPr="008E11E7" w:rsidRDefault="00E54942" w:rsidP="00E54942">
      <w:pPr>
        <w:pStyle w:val="Paragraphedeliste"/>
        <w:rPr>
          <w:rFonts w:ascii="Century Gothic" w:hAnsi="Century Gothic"/>
          <w:sz w:val="24"/>
          <w:szCs w:val="24"/>
        </w:rPr>
      </w:pPr>
    </w:p>
    <w:p w:rsidR="007476B9" w:rsidRPr="008E11E7" w:rsidRDefault="008E11E7" w:rsidP="00E54942">
      <w:pPr>
        <w:pStyle w:val="Paragraphedeliste"/>
        <w:rPr>
          <w:rFonts w:ascii="Century Gothic" w:hAnsi="Century Gothic"/>
          <w:sz w:val="24"/>
          <w:szCs w:val="24"/>
        </w:rPr>
      </w:pPr>
      <w:r w:rsidRPr="008E11E7">
        <w:rPr>
          <w:rFonts w:ascii="Century Gothic" w:hAnsi="Century Gothic"/>
          <w:sz w:val="24"/>
          <w:szCs w:val="24"/>
        </w:rPr>
        <w:t xml:space="preserve">4) </w:t>
      </w:r>
      <w:r w:rsidR="00E54942" w:rsidRPr="008E11E7">
        <w:rPr>
          <w:rFonts w:ascii="Century Gothic" w:hAnsi="Century Gothic"/>
          <w:sz w:val="24"/>
          <w:szCs w:val="24"/>
        </w:rPr>
        <w:t>État, sentiment de quelqu’un qui ne se sent pas concerné, touché par quelque chose, ou qui n’accorde aucune attention, aucun intérêt à quelqu’un, à quelque chose.</w:t>
      </w:r>
    </w:p>
    <w:p w:rsidR="00E54942" w:rsidRPr="008E11E7" w:rsidRDefault="00E54942" w:rsidP="00A267C2">
      <w:pPr>
        <w:pStyle w:val="Paragraphedeliste"/>
        <w:rPr>
          <w:rFonts w:ascii="Century Gothic" w:hAnsi="Century Gothic"/>
          <w:sz w:val="24"/>
          <w:szCs w:val="24"/>
        </w:rPr>
      </w:pPr>
      <w:r w:rsidRPr="008E11E7">
        <w:rPr>
          <w:rFonts w:ascii="Century Gothic" w:hAnsi="Century Gothic"/>
          <w:sz w:val="24"/>
          <w:szCs w:val="24"/>
        </w:rPr>
        <w:t xml:space="preserve"> ___________</w:t>
      </w:r>
      <w:r w:rsidR="007476B9" w:rsidRPr="008E11E7">
        <w:rPr>
          <w:rFonts w:ascii="Century Gothic" w:hAnsi="Century Gothic"/>
          <w:sz w:val="24"/>
          <w:szCs w:val="24"/>
        </w:rPr>
        <w:t>________</w:t>
      </w:r>
      <w:r w:rsidRPr="008E11E7">
        <w:rPr>
          <w:rFonts w:ascii="Century Gothic" w:hAnsi="Century Gothic"/>
          <w:sz w:val="24"/>
          <w:szCs w:val="24"/>
        </w:rPr>
        <w:t>_________</w:t>
      </w:r>
      <w:r w:rsidR="007476B9" w:rsidRPr="008E11E7">
        <w:rPr>
          <w:rFonts w:ascii="Century Gothic" w:hAnsi="Century Gothic"/>
          <w:sz w:val="24"/>
          <w:szCs w:val="24"/>
        </w:rPr>
        <w:t>______________________________________</w:t>
      </w:r>
    </w:p>
    <w:p w:rsidR="00A267C2" w:rsidRPr="008E11E7" w:rsidRDefault="00A267C2" w:rsidP="00A267C2">
      <w:pPr>
        <w:pStyle w:val="Paragraphedeliste"/>
        <w:rPr>
          <w:rFonts w:ascii="Century Gothic" w:hAnsi="Century Gothic"/>
          <w:sz w:val="24"/>
          <w:szCs w:val="24"/>
        </w:rPr>
      </w:pPr>
    </w:p>
    <w:p w:rsidR="008E11E7" w:rsidRPr="008E11E7" w:rsidRDefault="008E11E7" w:rsidP="008E11E7">
      <w:pPr>
        <w:pStyle w:val="Paragraphedeliste"/>
        <w:rPr>
          <w:rFonts w:ascii="Century Gothic" w:hAnsi="Century Gothic"/>
          <w:sz w:val="24"/>
          <w:szCs w:val="24"/>
        </w:rPr>
      </w:pPr>
    </w:p>
    <w:p w:rsidR="00AF4FA2" w:rsidRPr="008E11E7" w:rsidRDefault="003103E3" w:rsidP="003103E3">
      <w:pPr>
        <w:pStyle w:val="Paragraphedeliste"/>
        <w:numPr>
          <w:ilvl w:val="0"/>
          <w:numId w:val="1"/>
        </w:numPr>
        <w:rPr>
          <w:rFonts w:ascii="Century Gothic" w:hAnsi="Century Gothic"/>
          <w:sz w:val="24"/>
          <w:szCs w:val="24"/>
        </w:rPr>
      </w:pPr>
      <w:r w:rsidRPr="008E11E7">
        <w:rPr>
          <w:rFonts w:ascii="Century Gothic" w:hAnsi="Century Gothic"/>
          <w:sz w:val="24"/>
          <w:szCs w:val="24"/>
        </w:rPr>
        <w:t>Nomme 3 ressources naturelles parmi celles qui sont le</w:t>
      </w:r>
      <w:r w:rsidR="008777F3" w:rsidRPr="008E11E7">
        <w:rPr>
          <w:rFonts w:ascii="Century Gothic" w:hAnsi="Century Gothic"/>
          <w:sz w:val="24"/>
          <w:szCs w:val="24"/>
        </w:rPr>
        <w:t>s plus convoitées sur la planète.</w:t>
      </w:r>
    </w:p>
    <w:p w:rsidR="008777F3" w:rsidRPr="008E11E7" w:rsidRDefault="008777F3" w:rsidP="008777F3">
      <w:pPr>
        <w:pStyle w:val="Paragraphedeliste"/>
        <w:rPr>
          <w:rFonts w:ascii="Century Gothic" w:hAnsi="Century Gothic"/>
          <w:sz w:val="24"/>
          <w:szCs w:val="24"/>
        </w:rPr>
      </w:pPr>
    </w:p>
    <w:p w:rsidR="008777F3" w:rsidRPr="008E11E7" w:rsidRDefault="008777F3" w:rsidP="008777F3">
      <w:pPr>
        <w:pStyle w:val="Paragraphedeliste"/>
        <w:rPr>
          <w:rFonts w:ascii="Century Gothic" w:hAnsi="Century Gothic"/>
          <w:sz w:val="24"/>
          <w:szCs w:val="24"/>
        </w:rPr>
      </w:pPr>
      <w:r w:rsidRPr="008E11E7">
        <w:rPr>
          <w:rFonts w:ascii="Century Gothic" w:hAnsi="Century Gothic"/>
          <w:sz w:val="24"/>
          <w:szCs w:val="24"/>
        </w:rPr>
        <w:t>______________________________________________________________________________________________________________________________________________________________________________________________________</w:t>
      </w:r>
      <w:r w:rsidR="008E11E7" w:rsidRPr="008E11E7">
        <w:rPr>
          <w:rFonts w:ascii="Century Gothic" w:hAnsi="Century Gothic"/>
          <w:sz w:val="24"/>
          <w:szCs w:val="24"/>
        </w:rPr>
        <w:t>__________________________________________</w:t>
      </w:r>
    </w:p>
    <w:p w:rsidR="00CC2101" w:rsidRPr="008E11E7" w:rsidRDefault="00CC2101" w:rsidP="008777F3">
      <w:pPr>
        <w:pStyle w:val="Paragraphedeliste"/>
        <w:rPr>
          <w:rFonts w:ascii="Century Gothic" w:hAnsi="Century Gothic"/>
          <w:sz w:val="24"/>
          <w:szCs w:val="24"/>
        </w:rPr>
      </w:pPr>
    </w:p>
    <w:p w:rsidR="008777F3" w:rsidRPr="008E11E7" w:rsidRDefault="008777F3" w:rsidP="008777F3">
      <w:pPr>
        <w:pStyle w:val="Paragraphedeliste"/>
        <w:ind w:hanging="294"/>
        <w:rPr>
          <w:rFonts w:ascii="Century Gothic" w:hAnsi="Century Gothic"/>
          <w:sz w:val="16"/>
          <w:szCs w:val="16"/>
        </w:rPr>
      </w:pPr>
    </w:p>
    <w:p w:rsidR="00CC2101" w:rsidRPr="008E11E7" w:rsidRDefault="00485E16" w:rsidP="006E05F8">
      <w:pPr>
        <w:pStyle w:val="Paragraphedeliste"/>
        <w:ind w:hanging="294"/>
        <w:rPr>
          <w:rFonts w:ascii="Century Gothic" w:hAnsi="Century Gothic"/>
          <w:sz w:val="24"/>
          <w:szCs w:val="24"/>
        </w:rPr>
      </w:pPr>
      <w:r>
        <w:rPr>
          <w:rFonts w:ascii="Century Gothic" w:hAnsi="Century Gothic"/>
          <w:sz w:val="24"/>
          <w:szCs w:val="24"/>
        </w:rPr>
        <w:t>6</w:t>
      </w:r>
      <w:r w:rsidR="008E11E7" w:rsidRPr="008E11E7">
        <w:rPr>
          <w:rFonts w:ascii="Century Gothic" w:hAnsi="Century Gothic"/>
          <w:sz w:val="24"/>
          <w:szCs w:val="24"/>
        </w:rPr>
        <w:t xml:space="preserve"> - </w:t>
      </w:r>
      <w:r w:rsidR="00CC2101" w:rsidRPr="008E11E7">
        <w:rPr>
          <w:rFonts w:ascii="Century Gothic" w:hAnsi="Century Gothic"/>
        </w:rPr>
        <w:t>LETTRES À REMETTRE EN ORDRE</w:t>
      </w:r>
    </w:p>
    <w:p w:rsidR="00CC2101" w:rsidRPr="008E11E7" w:rsidRDefault="00CC2101" w:rsidP="006E05F8">
      <w:pPr>
        <w:ind w:left="720" w:hanging="294"/>
        <w:jc w:val="both"/>
        <w:rPr>
          <w:rFonts w:ascii="Century Gothic" w:hAnsi="Century Gothic"/>
          <w:szCs w:val="21"/>
          <w:shd w:val="clear" w:color="auto" w:fill="FFFFFF"/>
        </w:rPr>
      </w:pPr>
      <w:r w:rsidRPr="008E11E7">
        <w:rPr>
          <w:rFonts w:ascii="Century Gothic" w:hAnsi="Century Gothic"/>
          <w:szCs w:val="21"/>
          <w:shd w:val="clear" w:color="auto" w:fill="FFFFFF"/>
        </w:rPr>
        <w:t>Obligation de se porter garant de ses actions ou de celles des autres.</w:t>
      </w:r>
    </w:p>
    <w:p w:rsidR="00CC2101" w:rsidRPr="008E11E7" w:rsidRDefault="00CC2101" w:rsidP="006E05F8">
      <w:pPr>
        <w:ind w:left="720" w:hanging="294"/>
        <w:jc w:val="both"/>
        <w:rPr>
          <w:rFonts w:ascii="Century Gothic" w:hAnsi="Century Gothic"/>
          <w:color w:val="252525"/>
          <w:szCs w:val="21"/>
          <w:shd w:val="clear" w:color="auto" w:fill="FFFFFF"/>
          <w:lang w:val="en-CA"/>
        </w:rPr>
      </w:pPr>
      <w:r w:rsidRPr="008E11E7">
        <w:rPr>
          <w:rFonts w:ascii="Century Gothic" w:hAnsi="Century Gothic"/>
          <w:color w:val="252525"/>
          <w:szCs w:val="21"/>
          <w:shd w:val="clear" w:color="auto" w:fill="FFFFFF"/>
          <w:lang w:val="en-CA"/>
        </w:rPr>
        <w:t>S-O-N-A-L-B-P-R-E-S-I-T-É-I</w:t>
      </w:r>
    </w:p>
    <w:p w:rsidR="006E05F8" w:rsidRDefault="008E11E7" w:rsidP="006E05F8">
      <w:pPr>
        <w:ind w:left="720" w:hanging="294"/>
        <w:jc w:val="both"/>
        <w:rPr>
          <w:rFonts w:ascii="Century Gothic" w:hAnsi="Century Gothic"/>
          <w:b/>
          <w:u w:val="single"/>
          <w:lang w:val="en-CA"/>
        </w:rPr>
      </w:pPr>
      <w:r w:rsidRPr="008E11E7">
        <w:rPr>
          <w:rFonts w:ascii="Century Gothic" w:hAnsi="Century Gothic"/>
          <w:b/>
          <w:u w:val="single"/>
          <w:lang w:val="en-CA"/>
        </w:rPr>
        <w:t xml:space="preserve">     </w:t>
      </w:r>
      <w:r w:rsidRPr="008E11E7">
        <w:rPr>
          <w:rFonts w:ascii="Century Gothic" w:hAnsi="Century Gothic"/>
          <w:b/>
          <w:u w:val="single"/>
          <w:lang w:val="en-CA"/>
        </w:rPr>
        <w:tab/>
      </w:r>
      <w:r w:rsidRPr="008E11E7">
        <w:rPr>
          <w:rFonts w:ascii="Century Gothic" w:hAnsi="Century Gothic"/>
          <w:b/>
          <w:u w:val="single"/>
          <w:lang w:val="en-CA"/>
        </w:rPr>
        <w:tab/>
      </w:r>
      <w:r w:rsidRPr="008E11E7">
        <w:rPr>
          <w:rFonts w:ascii="Century Gothic" w:hAnsi="Century Gothic"/>
          <w:b/>
          <w:u w:val="single"/>
          <w:lang w:val="en-CA"/>
        </w:rPr>
        <w:tab/>
      </w:r>
      <w:r w:rsidRPr="008E11E7">
        <w:rPr>
          <w:rFonts w:ascii="Century Gothic" w:hAnsi="Century Gothic"/>
          <w:b/>
          <w:u w:val="single"/>
          <w:lang w:val="en-CA"/>
        </w:rPr>
        <w:tab/>
      </w:r>
      <w:r w:rsidRPr="008E11E7">
        <w:rPr>
          <w:rFonts w:ascii="Century Gothic" w:hAnsi="Century Gothic"/>
          <w:b/>
          <w:u w:val="single"/>
          <w:lang w:val="en-CA"/>
        </w:rPr>
        <w:tab/>
      </w:r>
      <w:r w:rsidRPr="008E11E7">
        <w:rPr>
          <w:rFonts w:ascii="Century Gothic" w:hAnsi="Century Gothic"/>
          <w:b/>
          <w:u w:val="single"/>
          <w:lang w:val="en-CA"/>
        </w:rPr>
        <w:tab/>
      </w:r>
      <w:r w:rsidRPr="008E11E7">
        <w:rPr>
          <w:rFonts w:ascii="Century Gothic" w:hAnsi="Century Gothic"/>
          <w:b/>
          <w:u w:val="single"/>
          <w:lang w:val="en-CA"/>
        </w:rPr>
        <w:tab/>
      </w:r>
    </w:p>
    <w:p w:rsidR="006E05F8" w:rsidRPr="008E11E7" w:rsidRDefault="006E05F8" w:rsidP="006E05F8">
      <w:pPr>
        <w:ind w:left="720" w:hanging="294"/>
        <w:jc w:val="both"/>
        <w:rPr>
          <w:rFonts w:ascii="Century Gothic" w:hAnsi="Century Gothic"/>
          <w:b/>
          <w:u w:val="single"/>
          <w:lang w:val="en-CA"/>
        </w:rPr>
      </w:pPr>
    </w:p>
    <w:p w:rsidR="005A2FEE" w:rsidRPr="00457811" w:rsidRDefault="00485E16" w:rsidP="006E05F8">
      <w:pPr>
        <w:ind w:left="425"/>
        <w:jc w:val="both"/>
        <w:rPr>
          <w:rFonts w:ascii="Century Gothic" w:hAnsi="Century Gothic"/>
          <w:sz w:val="24"/>
        </w:rPr>
      </w:pPr>
      <w:r w:rsidRPr="00457811">
        <w:rPr>
          <w:rFonts w:ascii="Century Gothic" w:hAnsi="Century Gothic"/>
          <w:sz w:val="24"/>
        </w:rPr>
        <w:t xml:space="preserve">7 </w:t>
      </w:r>
      <w:r w:rsidR="008E11E7" w:rsidRPr="00457811">
        <w:rPr>
          <w:rFonts w:ascii="Century Gothic" w:hAnsi="Century Gothic"/>
          <w:sz w:val="24"/>
        </w:rPr>
        <w:t>- Pourquoi est-il essentiel de faire preuve d’impartialité lorsque l’on joue le rôle de médiateur?</w:t>
      </w:r>
    </w:p>
    <w:p w:rsidR="00B6518B" w:rsidRDefault="005A2FEE" w:rsidP="006E05F8">
      <w:pPr>
        <w:ind w:left="426"/>
        <w:jc w:val="both"/>
        <w:rPr>
          <w:rFonts w:ascii="Century Gothic" w:hAnsi="Century Gothic"/>
        </w:rPr>
      </w:pPr>
      <w:r>
        <w:rPr>
          <w:rFonts w:ascii="Century Gothic" w:hAnsi="Century Gothic"/>
        </w:rPr>
        <w:t>__________________________________________________________</w:t>
      </w:r>
      <w:r w:rsidR="006E05F8">
        <w:rPr>
          <w:rFonts w:ascii="Century Gothic" w:hAnsi="Century Gothic"/>
        </w:rPr>
        <w:t>_____________________________</w:t>
      </w:r>
      <w:r>
        <w:rPr>
          <w:rFonts w:ascii="Century Gothic" w:hAnsi="Century Gothic"/>
        </w:rPr>
        <w:t>_____________________________________________________________________________________________________________________________________________________________________</w:t>
      </w:r>
      <w:r w:rsidR="006E05F8">
        <w:rPr>
          <w:rFonts w:ascii="Century Gothic" w:hAnsi="Century Gothic"/>
        </w:rPr>
        <w:t>___________</w:t>
      </w:r>
    </w:p>
    <w:p w:rsidR="006E05F8" w:rsidRPr="00B6518B" w:rsidRDefault="006E05F8" w:rsidP="006E05F8">
      <w:pPr>
        <w:ind w:left="720" w:hanging="294"/>
        <w:jc w:val="both"/>
        <w:rPr>
          <w:rFonts w:ascii="Century Gothic" w:hAnsi="Century Gothic"/>
        </w:rPr>
      </w:pPr>
    </w:p>
    <w:p w:rsidR="005A2FEE" w:rsidRPr="00457811" w:rsidRDefault="005A2FEE" w:rsidP="006E05F8">
      <w:pPr>
        <w:ind w:left="720" w:hanging="294"/>
        <w:jc w:val="both"/>
        <w:rPr>
          <w:rFonts w:ascii="Century Gothic" w:hAnsi="Century Gothic"/>
          <w:sz w:val="24"/>
        </w:rPr>
      </w:pPr>
      <w:r w:rsidRPr="00457811">
        <w:rPr>
          <w:rFonts w:ascii="Century Gothic" w:hAnsi="Century Gothic"/>
          <w:sz w:val="24"/>
        </w:rPr>
        <w:t>8 - Pourquoi est-il préférable d’utiliser le « Je » plutôt que le « tu » dans la communication non-violente?</w:t>
      </w:r>
    </w:p>
    <w:p w:rsidR="005A2FEE" w:rsidRPr="005A2FEE" w:rsidRDefault="005A2FEE" w:rsidP="006E05F8">
      <w:pPr>
        <w:ind w:left="426"/>
        <w:jc w:val="both"/>
        <w:rPr>
          <w:rFonts w:ascii="Century Gothic" w:hAnsi="Century Gothic"/>
        </w:rPr>
      </w:pPr>
      <w:r>
        <w:rPr>
          <w:rFonts w:ascii="Century Gothic" w:hAnsi="Century Gothic"/>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05F8">
        <w:rPr>
          <w:rFonts w:ascii="Century Gothic" w:hAnsi="Century Gothic"/>
        </w:rPr>
        <w:t>__</w:t>
      </w:r>
    </w:p>
    <w:p w:rsidR="005A2FEE" w:rsidRDefault="005A2FEE" w:rsidP="00474567">
      <w:pPr>
        <w:pStyle w:val="Paragraphedeliste"/>
        <w:rPr>
          <w:rFonts w:ascii="Century Gothic" w:hAnsi="Century Gothic"/>
          <w:sz w:val="32"/>
          <w:szCs w:val="32"/>
        </w:rPr>
      </w:pPr>
    </w:p>
    <w:p w:rsidR="00457811" w:rsidRDefault="00457811" w:rsidP="00474567">
      <w:pPr>
        <w:pStyle w:val="Paragraphedeliste"/>
        <w:rPr>
          <w:rFonts w:ascii="Century Gothic" w:hAnsi="Century Gothic"/>
          <w:sz w:val="32"/>
          <w:szCs w:val="32"/>
        </w:rPr>
      </w:pPr>
    </w:p>
    <w:p w:rsidR="00457811" w:rsidRDefault="00457811" w:rsidP="00474567">
      <w:pPr>
        <w:pStyle w:val="Paragraphedeliste"/>
        <w:rPr>
          <w:rFonts w:ascii="Century Gothic" w:hAnsi="Century Gothic"/>
          <w:sz w:val="32"/>
          <w:szCs w:val="32"/>
        </w:rPr>
      </w:pPr>
    </w:p>
    <w:p w:rsidR="00457811" w:rsidRDefault="00457811" w:rsidP="00474567">
      <w:pPr>
        <w:pStyle w:val="Paragraphedeliste"/>
        <w:rPr>
          <w:rFonts w:ascii="Century Gothic" w:hAnsi="Century Gothic"/>
          <w:sz w:val="32"/>
          <w:szCs w:val="32"/>
        </w:rPr>
      </w:pPr>
    </w:p>
    <w:p w:rsidR="00457811" w:rsidRDefault="00457811" w:rsidP="00474567">
      <w:pPr>
        <w:pStyle w:val="Paragraphedeliste"/>
        <w:rPr>
          <w:rFonts w:ascii="Century Gothic" w:hAnsi="Century Gothic"/>
          <w:sz w:val="32"/>
          <w:szCs w:val="32"/>
        </w:rPr>
      </w:pPr>
    </w:p>
    <w:p w:rsidR="005A2FEE" w:rsidRDefault="005A2FEE" w:rsidP="00474567">
      <w:pPr>
        <w:pStyle w:val="Paragraphedeliste"/>
        <w:rPr>
          <w:rFonts w:ascii="Century Gothic" w:hAnsi="Century Gothic"/>
          <w:sz w:val="32"/>
          <w:szCs w:val="32"/>
        </w:rPr>
      </w:pPr>
    </w:p>
    <w:p w:rsidR="00474567" w:rsidRPr="005A2FEE" w:rsidRDefault="008E11E7" w:rsidP="005A2FEE">
      <w:pPr>
        <w:pStyle w:val="Paragraphedeliste"/>
        <w:jc w:val="center"/>
        <w:rPr>
          <w:rFonts w:ascii="Century Gothic" w:hAnsi="Century Gothic"/>
          <w:b/>
          <w:sz w:val="24"/>
        </w:rPr>
      </w:pPr>
      <w:r w:rsidRPr="005A2FEE">
        <w:rPr>
          <w:rFonts w:ascii="Century Gothic" w:hAnsi="Century Gothic"/>
          <w:b/>
          <w:sz w:val="24"/>
          <w:highlight w:val="yellow"/>
        </w:rPr>
        <w:t>CORRECTEUR</w:t>
      </w:r>
    </w:p>
    <w:p w:rsidR="008E11E7" w:rsidRPr="008E11E7" w:rsidRDefault="008E11E7" w:rsidP="00474567">
      <w:pPr>
        <w:pStyle w:val="Paragraphedeliste"/>
        <w:rPr>
          <w:rFonts w:ascii="Century Gothic" w:hAnsi="Century Gothic"/>
        </w:rPr>
      </w:pPr>
    </w:p>
    <w:p w:rsidR="008E11E7" w:rsidRPr="008E11E7" w:rsidRDefault="008E11E7" w:rsidP="008E11E7">
      <w:pPr>
        <w:pStyle w:val="Paragraphedeliste"/>
        <w:numPr>
          <w:ilvl w:val="0"/>
          <w:numId w:val="2"/>
        </w:numPr>
        <w:rPr>
          <w:rFonts w:ascii="Century Gothic" w:hAnsi="Century Gothic"/>
          <w:sz w:val="24"/>
          <w:szCs w:val="24"/>
        </w:rPr>
      </w:pPr>
      <w:r w:rsidRPr="008E11E7">
        <w:rPr>
          <w:rFonts w:ascii="Century Gothic" w:hAnsi="Century Gothic"/>
          <w:sz w:val="24"/>
          <w:szCs w:val="24"/>
        </w:rPr>
        <w:t>Qu’est-ce que l’empathie?</w:t>
      </w:r>
    </w:p>
    <w:p w:rsidR="008E11E7" w:rsidRPr="00B6518B" w:rsidRDefault="00485E16" w:rsidP="008E11E7">
      <w:pPr>
        <w:pStyle w:val="Paragraphedeliste"/>
        <w:rPr>
          <w:rFonts w:ascii="Century Gothic" w:hAnsi="Century Gothic"/>
          <w:color w:val="FF0000"/>
          <w:sz w:val="24"/>
          <w:szCs w:val="24"/>
        </w:rPr>
      </w:pPr>
      <w:r w:rsidRPr="00B6518B">
        <w:rPr>
          <w:rFonts w:ascii="Century Gothic" w:hAnsi="Century Gothic"/>
          <w:color w:val="FF0000"/>
        </w:rPr>
        <w:t>Faculté intuitive de se mettre à la place d’autrui, de percevoir ce qu’il ressent.</w:t>
      </w:r>
    </w:p>
    <w:p w:rsidR="008E11E7" w:rsidRPr="008E11E7" w:rsidRDefault="008E11E7" w:rsidP="008E11E7">
      <w:pPr>
        <w:pStyle w:val="Paragraphedeliste"/>
        <w:rPr>
          <w:rFonts w:ascii="Century Gothic" w:hAnsi="Century Gothic"/>
          <w:sz w:val="24"/>
          <w:szCs w:val="24"/>
        </w:rPr>
      </w:pPr>
    </w:p>
    <w:p w:rsidR="008E11E7" w:rsidRPr="00B6518B" w:rsidRDefault="008E11E7" w:rsidP="00B6518B">
      <w:pPr>
        <w:pStyle w:val="Paragraphedeliste"/>
        <w:numPr>
          <w:ilvl w:val="0"/>
          <w:numId w:val="2"/>
        </w:numPr>
        <w:rPr>
          <w:rFonts w:ascii="Century Gothic" w:hAnsi="Century Gothic"/>
          <w:sz w:val="24"/>
          <w:szCs w:val="24"/>
        </w:rPr>
      </w:pPr>
      <w:r w:rsidRPr="008E11E7">
        <w:rPr>
          <w:rFonts w:ascii="Century Gothic" w:hAnsi="Century Gothic"/>
          <w:sz w:val="24"/>
          <w:szCs w:val="24"/>
        </w:rPr>
        <w:t>Quelles sont les 3 dimensions de la paix?</w:t>
      </w:r>
    </w:p>
    <w:p w:rsidR="008E11E7" w:rsidRPr="00B6518B" w:rsidRDefault="008E11E7" w:rsidP="008E11E7">
      <w:pPr>
        <w:pStyle w:val="Paragraphedeliste"/>
        <w:rPr>
          <w:rFonts w:ascii="Century Gothic" w:hAnsi="Century Gothic"/>
          <w:color w:val="FF0000"/>
          <w:szCs w:val="24"/>
        </w:rPr>
      </w:pPr>
      <w:r w:rsidRPr="00B6518B">
        <w:rPr>
          <w:rFonts w:ascii="Century Gothic" w:hAnsi="Century Gothic"/>
          <w:color w:val="FF0000"/>
          <w:szCs w:val="24"/>
        </w:rPr>
        <w:t>Dimension </w:t>
      </w:r>
      <w:r w:rsidR="00485E16" w:rsidRPr="00B6518B">
        <w:rPr>
          <w:rFonts w:ascii="Century Gothic" w:hAnsi="Century Gothic"/>
          <w:color w:val="FF0000"/>
          <w:szCs w:val="24"/>
        </w:rPr>
        <w:t xml:space="preserve"> personnelle</w:t>
      </w:r>
    </w:p>
    <w:p w:rsidR="008E11E7" w:rsidRPr="00B6518B" w:rsidRDefault="008E11E7" w:rsidP="008E11E7">
      <w:pPr>
        <w:pStyle w:val="Paragraphedeliste"/>
        <w:rPr>
          <w:rFonts w:ascii="Century Gothic" w:hAnsi="Century Gothic"/>
          <w:color w:val="FF0000"/>
          <w:szCs w:val="24"/>
        </w:rPr>
      </w:pPr>
      <w:r w:rsidRPr="00B6518B">
        <w:rPr>
          <w:rFonts w:ascii="Century Gothic" w:hAnsi="Century Gothic"/>
          <w:color w:val="FF0000"/>
          <w:szCs w:val="24"/>
        </w:rPr>
        <w:t>Dimension </w:t>
      </w:r>
      <w:r w:rsidR="00485E16" w:rsidRPr="00B6518B">
        <w:rPr>
          <w:rFonts w:ascii="Century Gothic" w:hAnsi="Century Gothic"/>
          <w:color w:val="FF0000"/>
          <w:szCs w:val="24"/>
        </w:rPr>
        <w:t xml:space="preserve"> sociale</w:t>
      </w:r>
    </w:p>
    <w:p w:rsidR="008E11E7" w:rsidRPr="00B6518B" w:rsidRDefault="00485E16" w:rsidP="005A2FEE">
      <w:pPr>
        <w:pStyle w:val="Paragraphedeliste"/>
        <w:rPr>
          <w:rFonts w:ascii="Century Gothic" w:hAnsi="Century Gothic"/>
          <w:color w:val="FF0000"/>
          <w:szCs w:val="24"/>
        </w:rPr>
      </w:pPr>
      <w:r w:rsidRPr="00B6518B">
        <w:rPr>
          <w:rFonts w:ascii="Century Gothic" w:hAnsi="Century Gothic"/>
          <w:color w:val="FF0000"/>
          <w:szCs w:val="24"/>
        </w:rPr>
        <w:t>Dimension  politique</w:t>
      </w:r>
    </w:p>
    <w:p w:rsidR="005A2FEE" w:rsidRPr="005A2FEE" w:rsidRDefault="005A2FEE" w:rsidP="005A2FEE">
      <w:pPr>
        <w:pStyle w:val="Paragraphedeliste"/>
        <w:rPr>
          <w:rFonts w:ascii="Century Gothic" w:hAnsi="Century Gothic"/>
          <w:color w:val="FF0000"/>
          <w:sz w:val="24"/>
          <w:szCs w:val="24"/>
        </w:rPr>
      </w:pPr>
    </w:p>
    <w:p w:rsidR="008E11E7" w:rsidRPr="008E11E7" w:rsidRDefault="008E11E7" w:rsidP="008E11E7">
      <w:pPr>
        <w:pStyle w:val="Paragraphedeliste"/>
        <w:numPr>
          <w:ilvl w:val="0"/>
          <w:numId w:val="2"/>
        </w:numPr>
        <w:rPr>
          <w:rFonts w:ascii="Century Gothic" w:hAnsi="Century Gothic"/>
          <w:sz w:val="24"/>
          <w:szCs w:val="24"/>
        </w:rPr>
      </w:pPr>
      <w:r w:rsidRPr="008E11E7">
        <w:rPr>
          <w:rFonts w:ascii="Century Gothic" w:hAnsi="Century Gothic"/>
          <w:sz w:val="24"/>
          <w:szCs w:val="24"/>
        </w:rPr>
        <w:t>Comment s’</w:t>
      </w:r>
      <w:r w:rsidR="00F36D9B">
        <w:rPr>
          <w:rFonts w:ascii="Century Gothic" w:hAnsi="Century Gothic"/>
          <w:sz w:val="24"/>
          <w:szCs w:val="24"/>
        </w:rPr>
        <w:t>appellent</w:t>
      </w:r>
      <w:r w:rsidRPr="008E11E7">
        <w:rPr>
          <w:rFonts w:ascii="Century Gothic" w:hAnsi="Century Gothic"/>
          <w:sz w:val="24"/>
          <w:szCs w:val="24"/>
        </w:rPr>
        <w:t xml:space="preserve"> les Forces de maintien de la paix des NATIONS UNIES?</w:t>
      </w:r>
    </w:p>
    <w:p w:rsidR="00485E16" w:rsidRPr="00485E16" w:rsidRDefault="00485E16" w:rsidP="00485E16">
      <w:pPr>
        <w:pStyle w:val="Paragraphedeliste"/>
        <w:rPr>
          <w:rFonts w:ascii="Century Gothic" w:hAnsi="Century Gothic"/>
          <w:color w:val="FF0000"/>
          <w:sz w:val="24"/>
          <w:szCs w:val="24"/>
        </w:rPr>
      </w:pPr>
      <w:r w:rsidRPr="00485E16">
        <w:rPr>
          <w:rFonts w:ascii="Century Gothic" w:hAnsi="Century Gothic"/>
          <w:color w:val="FF0000"/>
          <w:sz w:val="24"/>
          <w:szCs w:val="24"/>
        </w:rPr>
        <w:t xml:space="preserve">Les </w:t>
      </w:r>
      <w:r w:rsidR="00F36D9B">
        <w:rPr>
          <w:rFonts w:ascii="Century Gothic" w:hAnsi="Century Gothic"/>
          <w:color w:val="FF0000"/>
          <w:sz w:val="24"/>
          <w:szCs w:val="24"/>
        </w:rPr>
        <w:t>Casques bleus</w:t>
      </w:r>
    </w:p>
    <w:p w:rsidR="00485E16" w:rsidRDefault="00485E16" w:rsidP="00485E16">
      <w:pPr>
        <w:pStyle w:val="Paragraphedeliste"/>
        <w:rPr>
          <w:rFonts w:ascii="Century Gothic" w:hAnsi="Century Gothic"/>
          <w:sz w:val="24"/>
          <w:szCs w:val="24"/>
        </w:rPr>
      </w:pPr>
    </w:p>
    <w:p w:rsidR="008E11E7" w:rsidRPr="00B6518B" w:rsidRDefault="008E11E7" w:rsidP="00B6518B">
      <w:pPr>
        <w:pStyle w:val="Paragraphedeliste"/>
        <w:numPr>
          <w:ilvl w:val="0"/>
          <w:numId w:val="2"/>
        </w:numPr>
        <w:rPr>
          <w:rFonts w:ascii="Century Gothic" w:hAnsi="Century Gothic"/>
          <w:sz w:val="24"/>
          <w:szCs w:val="24"/>
        </w:rPr>
      </w:pPr>
      <w:r w:rsidRPr="008E11E7">
        <w:rPr>
          <w:rFonts w:ascii="Century Gothic" w:hAnsi="Century Gothic"/>
          <w:sz w:val="24"/>
          <w:szCs w:val="24"/>
        </w:rPr>
        <w:t>Choisis parmi les réponses suivantes :</w:t>
      </w:r>
    </w:p>
    <w:p w:rsidR="008E11E7" w:rsidRPr="00B6518B" w:rsidRDefault="008E11E7" w:rsidP="00B6518B">
      <w:pPr>
        <w:pStyle w:val="Paragraphedeliste"/>
        <w:rPr>
          <w:rFonts w:ascii="Century Gothic" w:hAnsi="Century Gothic"/>
          <w:sz w:val="24"/>
          <w:szCs w:val="24"/>
        </w:rPr>
      </w:pPr>
      <w:r w:rsidRPr="00485E16">
        <w:rPr>
          <w:rFonts w:ascii="Century Gothic" w:hAnsi="Century Gothic"/>
          <w:sz w:val="24"/>
          <w:szCs w:val="24"/>
        </w:rPr>
        <w:t xml:space="preserve">1) </w:t>
      </w:r>
      <w:r w:rsidR="00485E16" w:rsidRPr="00B6518B">
        <w:rPr>
          <w:rFonts w:ascii="Century Gothic" w:hAnsi="Century Gothic"/>
          <w:color w:val="FF0000"/>
          <w:szCs w:val="24"/>
        </w:rPr>
        <w:t>Gratitude</w:t>
      </w:r>
    </w:p>
    <w:p w:rsidR="008E11E7" w:rsidRPr="00B6518B" w:rsidRDefault="00B6518B" w:rsidP="00B6518B">
      <w:pPr>
        <w:pStyle w:val="Paragraphedeliste"/>
        <w:rPr>
          <w:rFonts w:ascii="Century Gothic" w:hAnsi="Century Gothic"/>
          <w:sz w:val="24"/>
          <w:szCs w:val="24"/>
        </w:rPr>
      </w:pPr>
      <w:r>
        <w:rPr>
          <w:rFonts w:ascii="Century Gothic" w:hAnsi="Century Gothic"/>
          <w:sz w:val="24"/>
          <w:szCs w:val="24"/>
        </w:rPr>
        <w:t xml:space="preserve">2) </w:t>
      </w:r>
      <w:r w:rsidR="00485E16" w:rsidRPr="00B6518B">
        <w:rPr>
          <w:rFonts w:ascii="Century Gothic" w:hAnsi="Century Gothic"/>
          <w:color w:val="FF0000"/>
          <w:szCs w:val="24"/>
        </w:rPr>
        <w:t>Égoïsme</w:t>
      </w:r>
    </w:p>
    <w:p w:rsidR="008E11E7" w:rsidRPr="00B6518B" w:rsidRDefault="008E11E7" w:rsidP="00B6518B">
      <w:pPr>
        <w:pStyle w:val="Paragraphedeliste"/>
        <w:rPr>
          <w:rFonts w:ascii="Century Gothic" w:hAnsi="Century Gothic"/>
          <w:sz w:val="24"/>
          <w:szCs w:val="24"/>
        </w:rPr>
      </w:pPr>
      <w:r w:rsidRPr="00485E16">
        <w:rPr>
          <w:rFonts w:ascii="Century Gothic" w:hAnsi="Century Gothic"/>
          <w:sz w:val="24"/>
          <w:szCs w:val="24"/>
        </w:rPr>
        <w:t xml:space="preserve">3) </w:t>
      </w:r>
      <w:r w:rsidR="00485E16" w:rsidRPr="00B6518B">
        <w:rPr>
          <w:rFonts w:ascii="Century Gothic" w:hAnsi="Century Gothic"/>
          <w:color w:val="FF0000"/>
          <w:szCs w:val="24"/>
        </w:rPr>
        <w:t xml:space="preserve">Frustration    </w:t>
      </w:r>
      <w:r w:rsidR="00485E16" w:rsidRPr="00B6518B">
        <w:rPr>
          <w:rFonts w:ascii="Century Gothic" w:hAnsi="Century Gothic"/>
          <w:color w:val="FF0000"/>
          <w:sz w:val="24"/>
          <w:szCs w:val="24"/>
        </w:rPr>
        <w:t xml:space="preserve"> </w:t>
      </w:r>
    </w:p>
    <w:p w:rsidR="00485E16" w:rsidRPr="00B6518B" w:rsidRDefault="008E11E7" w:rsidP="00B6518B">
      <w:pPr>
        <w:pStyle w:val="Paragraphedeliste"/>
        <w:rPr>
          <w:rFonts w:ascii="Century Gothic" w:hAnsi="Century Gothic"/>
          <w:sz w:val="24"/>
          <w:szCs w:val="24"/>
        </w:rPr>
      </w:pPr>
      <w:r w:rsidRPr="00485E16">
        <w:rPr>
          <w:rFonts w:ascii="Century Gothic" w:hAnsi="Century Gothic"/>
          <w:sz w:val="24"/>
          <w:szCs w:val="24"/>
        </w:rPr>
        <w:t xml:space="preserve">4) </w:t>
      </w:r>
      <w:r w:rsidR="00485E16" w:rsidRPr="00B6518B">
        <w:rPr>
          <w:rFonts w:ascii="Century Gothic" w:hAnsi="Century Gothic"/>
          <w:color w:val="FF0000"/>
          <w:szCs w:val="24"/>
        </w:rPr>
        <w:t xml:space="preserve">Indifférence    </w:t>
      </w:r>
      <w:r w:rsidR="00485E16" w:rsidRPr="00B6518B">
        <w:rPr>
          <w:rFonts w:ascii="Century Gothic" w:hAnsi="Century Gothic"/>
          <w:color w:val="FF0000"/>
          <w:sz w:val="24"/>
          <w:szCs w:val="24"/>
        </w:rPr>
        <w:t xml:space="preserve"> </w:t>
      </w:r>
    </w:p>
    <w:p w:rsidR="00955FAF" w:rsidRPr="00955FAF" w:rsidRDefault="00955FAF" w:rsidP="00955FAF">
      <w:pPr>
        <w:pStyle w:val="Paragraphedeliste"/>
        <w:rPr>
          <w:rFonts w:ascii="Century Gothic" w:hAnsi="Century Gothic"/>
          <w:color w:val="FF0000"/>
          <w:sz w:val="24"/>
          <w:szCs w:val="24"/>
        </w:rPr>
      </w:pPr>
    </w:p>
    <w:p w:rsidR="00485E16" w:rsidRPr="00485E16" w:rsidRDefault="00485E16" w:rsidP="00485E16">
      <w:pPr>
        <w:pStyle w:val="Paragraphedeliste"/>
        <w:numPr>
          <w:ilvl w:val="0"/>
          <w:numId w:val="2"/>
        </w:numPr>
        <w:rPr>
          <w:rFonts w:ascii="Century Gothic" w:hAnsi="Century Gothic"/>
          <w:sz w:val="24"/>
          <w:szCs w:val="24"/>
        </w:rPr>
      </w:pPr>
      <w:r w:rsidRPr="00485E16">
        <w:rPr>
          <w:rFonts w:ascii="Century Gothic" w:hAnsi="Century Gothic"/>
          <w:sz w:val="24"/>
          <w:szCs w:val="24"/>
        </w:rPr>
        <w:t>Nomme 3 ressources naturelles parmi celles qui sont les plus convoitées sur la planète.</w:t>
      </w:r>
    </w:p>
    <w:p w:rsidR="008E11E7" w:rsidRPr="00485E16" w:rsidRDefault="00485E16" w:rsidP="00474567">
      <w:pPr>
        <w:pStyle w:val="Paragraphedeliste"/>
        <w:rPr>
          <w:rFonts w:ascii="Century Gothic" w:hAnsi="Century Gothic"/>
          <w:color w:val="FF0000"/>
        </w:rPr>
      </w:pPr>
      <w:r w:rsidRPr="00485E16">
        <w:rPr>
          <w:rFonts w:ascii="Century Gothic" w:hAnsi="Century Gothic"/>
          <w:color w:val="FF0000"/>
        </w:rPr>
        <w:lastRenderedPageBreak/>
        <w:t>Le pétrole, l’eau, les diamants, les terres fertiles, l’or et le bois font partie des ressources les plus convoitées sur la planète.</w:t>
      </w:r>
    </w:p>
    <w:p w:rsidR="008E11E7" w:rsidRPr="008E11E7" w:rsidRDefault="008E11E7" w:rsidP="00474567">
      <w:pPr>
        <w:pStyle w:val="Paragraphedeliste"/>
        <w:rPr>
          <w:rFonts w:ascii="Century Gothic" w:hAnsi="Century Gothic"/>
        </w:rPr>
      </w:pPr>
    </w:p>
    <w:p w:rsidR="00485E16" w:rsidRPr="008E11E7" w:rsidRDefault="00485E16" w:rsidP="00485E16">
      <w:pPr>
        <w:pStyle w:val="Paragraphedeliste"/>
        <w:numPr>
          <w:ilvl w:val="0"/>
          <w:numId w:val="2"/>
        </w:numPr>
        <w:rPr>
          <w:rFonts w:ascii="Century Gothic" w:hAnsi="Century Gothic"/>
          <w:sz w:val="24"/>
          <w:szCs w:val="24"/>
        </w:rPr>
      </w:pPr>
      <w:r w:rsidRPr="008E11E7">
        <w:rPr>
          <w:rFonts w:ascii="Century Gothic" w:hAnsi="Century Gothic"/>
        </w:rPr>
        <w:t>LETTRES À REMETTRE EN ORDRE</w:t>
      </w:r>
    </w:p>
    <w:p w:rsidR="00485E16" w:rsidRPr="008E11E7" w:rsidRDefault="00485E16" w:rsidP="00485E16">
      <w:pPr>
        <w:ind w:left="709"/>
        <w:jc w:val="both"/>
        <w:rPr>
          <w:rFonts w:ascii="Century Gothic" w:hAnsi="Century Gothic"/>
          <w:szCs w:val="21"/>
          <w:shd w:val="clear" w:color="auto" w:fill="FFFFFF"/>
        </w:rPr>
      </w:pPr>
      <w:r w:rsidRPr="008E11E7">
        <w:rPr>
          <w:rFonts w:ascii="Century Gothic" w:hAnsi="Century Gothic"/>
          <w:szCs w:val="21"/>
          <w:shd w:val="clear" w:color="auto" w:fill="FFFFFF"/>
        </w:rPr>
        <w:t>Obligation de se porter garant de ses actions ou de celles des autres.</w:t>
      </w:r>
    </w:p>
    <w:p w:rsidR="00B6518B" w:rsidRPr="00B6518B" w:rsidRDefault="008E11E7" w:rsidP="00B6518B">
      <w:pPr>
        <w:ind w:left="709"/>
        <w:jc w:val="both"/>
        <w:rPr>
          <w:rFonts w:ascii="Century Gothic" w:hAnsi="Century Gothic"/>
          <w:color w:val="FF0000"/>
        </w:rPr>
      </w:pPr>
      <w:r w:rsidRPr="00485E16">
        <w:rPr>
          <w:rFonts w:ascii="Century Gothic" w:hAnsi="Century Gothic"/>
          <w:color w:val="FF0000"/>
        </w:rPr>
        <w:t>Responsabilité</w:t>
      </w:r>
    </w:p>
    <w:p w:rsidR="008E11E7" w:rsidRPr="00B6518B" w:rsidRDefault="00485E16" w:rsidP="00485E16">
      <w:pPr>
        <w:pStyle w:val="Paragraphedeliste"/>
        <w:numPr>
          <w:ilvl w:val="0"/>
          <w:numId w:val="2"/>
        </w:numPr>
        <w:ind w:left="709"/>
        <w:jc w:val="both"/>
        <w:rPr>
          <w:rFonts w:ascii="Century Gothic" w:hAnsi="Century Gothic"/>
          <w:u w:val="single"/>
        </w:rPr>
      </w:pPr>
      <w:r w:rsidRPr="00B6518B">
        <w:rPr>
          <w:rFonts w:ascii="Century Gothic" w:hAnsi="Century Gothic"/>
        </w:rPr>
        <w:t>Pourquoi est-il essentiel de faire preuve d’impartialité lorsque l’on joue le rôle de médiateur?</w:t>
      </w:r>
      <w:r w:rsidR="008E11E7" w:rsidRPr="00B6518B">
        <w:rPr>
          <w:rFonts w:ascii="Century Gothic" w:hAnsi="Century Gothic"/>
          <w:u w:val="single"/>
        </w:rPr>
        <w:t xml:space="preserve"> </w:t>
      </w:r>
    </w:p>
    <w:p w:rsidR="008E11E7" w:rsidRPr="008E11E7" w:rsidRDefault="008E11E7" w:rsidP="00485E16">
      <w:pPr>
        <w:ind w:left="709"/>
        <w:jc w:val="both"/>
        <w:rPr>
          <w:rFonts w:ascii="Century Gothic" w:hAnsi="Century Gothic"/>
        </w:rPr>
      </w:pPr>
      <w:r w:rsidRPr="00485E16">
        <w:rPr>
          <w:rFonts w:ascii="Century Gothic" w:hAnsi="Century Gothic"/>
          <w:color w:val="FF0000"/>
        </w:rPr>
        <w:t>Il ne faut prendre parti pour personne afin de juger les faits selon un point de vue objectif. Le médiateur ne doit pas être favorable à une personne plus qu’à une autre parce que cela risque de nuire à la possibilité de résoudre le conflit. La personne qui se sentira désavantagée risque de ne pas avoir confiance dans le processus de médiation.</w:t>
      </w:r>
      <w:r w:rsidRPr="008E11E7">
        <w:rPr>
          <w:rFonts w:ascii="Century Gothic" w:hAnsi="Century Gothic"/>
        </w:rPr>
        <w:tab/>
      </w:r>
    </w:p>
    <w:p w:rsidR="005A2FEE" w:rsidRPr="005A2FEE" w:rsidRDefault="005A2FEE" w:rsidP="005A2FEE">
      <w:pPr>
        <w:ind w:left="709" w:hanging="283"/>
        <w:jc w:val="both"/>
        <w:rPr>
          <w:rFonts w:ascii="Century Gothic" w:hAnsi="Century Gothic"/>
        </w:rPr>
      </w:pPr>
      <w:r>
        <w:rPr>
          <w:rFonts w:ascii="Century Gothic" w:hAnsi="Century Gothic"/>
        </w:rPr>
        <w:t xml:space="preserve">8 - </w:t>
      </w:r>
      <w:r w:rsidRPr="005A2FEE">
        <w:rPr>
          <w:rFonts w:ascii="Century Gothic" w:hAnsi="Century Gothic"/>
        </w:rPr>
        <w:t>Pourquoi est-il préférable d’utiliser le « Je » plutôt que le « tu » dans la communication non-violente?</w:t>
      </w:r>
    </w:p>
    <w:p w:rsidR="00184641" w:rsidRPr="00B6518B" w:rsidRDefault="005A2FEE" w:rsidP="00B6518B">
      <w:pPr>
        <w:ind w:left="709"/>
        <w:jc w:val="both"/>
        <w:rPr>
          <w:rFonts w:ascii="Century Gothic" w:hAnsi="Century Gothic"/>
          <w:color w:val="FF0000"/>
        </w:rPr>
      </w:pPr>
      <w:r w:rsidRPr="005A2FEE">
        <w:rPr>
          <w:rFonts w:ascii="Century Gothic" w:hAnsi="Century Gothic"/>
          <w:color w:val="FF0000"/>
        </w:rPr>
        <w:t xml:space="preserve">Parce que le « Je » </w:t>
      </w:r>
      <w:proofErr w:type="gramStart"/>
      <w:r w:rsidRPr="005A2FEE">
        <w:rPr>
          <w:rFonts w:ascii="Century Gothic" w:hAnsi="Century Gothic"/>
          <w:color w:val="FF0000"/>
        </w:rPr>
        <w:t>permet</w:t>
      </w:r>
      <w:proofErr w:type="gramEnd"/>
      <w:r w:rsidRPr="005A2FEE">
        <w:rPr>
          <w:rFonts w:ascii="Century Gothic" w:hAnsi="Century Gothic"/>
          <w:color w:val="FF0000"/>
        </w:rPr>
        <w:t xml:space="preserve"> d’exprimer ses sentiments et ses besoins. De plus, il est moins accusateur que le « tu ».</w:t>
      </w:r>
    </w:p>
    <w:p w:rsidR="00184641" w:rsidRPr="008E11E7" w:rsidRDefault="00184641">
      <w:pPr>
        <w:rPr>
          <w:rFonts w:ascii="Century Gothic" w:hAnsi="Century Gothic"/>
        </w:rPr>
      </w:pPr>
    </w:p>
    <w:sectPr w:rsidR="00184641" w:rsidRPr="008E11E7" w:rsidSect="00CC2101">
      <w:pgSz w:w="12240" w:h="15840"/>
      <w:pgMar w:top="851" w:right="1041"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2E1" w:rsidRDefault="004262E1" w:rsidP="00F36D9B">
      <w:pPr>
        <w:spacing w:after="0" w:line="240" w:lineRule="auto"/>
      </w:pPr>
      <w:r>
        <w:separator/>
      </w:r>
    </w:p>
  </w:endnote>
  <w:endnote w:type="continuationSeparator" w:id="0">
    <w:p w:rsidR="004262E1" w:rsidRDefault="004262E1" w:rsidP="00F36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2E1" w:rsidRDefault="004262E1" w:rsidP="00F36D9B">
      <w:pPr>
        <w:spacing w:after="0" w:line="240" w:lineRule="auto"/>
      </w:pPr>
      <w:r>
        <w:separator/>
      </w:r>
    </w:p>
  </w:footnote>
  <w:footnote w:type="continuationSeparator" w:id="0">
    <w:p w:rsidR="004262E1" w:rsidRDefault="004262E1" w:rsidP="00F36D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35FFE"/>
    <w:multiLevelType w:val="hybridMultilevel"/>
    <w:tmpl w:val="F3523BDE"/>
    <w:lvl w:ilvl="0" w:tplc="D1262EE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6E726611"/>
    <w:multiLevelType w:val="hybridMultilevel"/>
    <w:tmpl w:val="9B8E2144"/>
    <w:lvl w:ilvl="0" w:tplc="184EAB7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4641"/>
    <w:rsid w:val="0017721F"/>
    <w:rsid w:val="00184641"/>
    <w:rsid w:val="002D7B9F"/>
    <w:rsid w:val="003103E3"/>
    <w:rsid w:val="003F2225"/>
    <w:rsid w:val="004262E1"/>
    <w:rsid w:val="00457811"/>
    <w:rsid w:val="00474567"/>
    <w:rsid w:val="00485E16"/>
    <w:rsid w:val="00596DFF"/>
    <w:rsid w:val="005A2FEE"/>
    <w:rsid w:val="006E05F8"/>
    <w:rsid w:val="007476B9"/>
    <w:rsid w:val="007A2362"/>
    <w:rsid w:val="007E1CA4"/>
    <w:rsid w:val="008777F3"/>
    <w:rsid w:val="008E11E7"/>
    <w:rsid w:val="00955FAF"/>
    <w:rsid w:val="009F1F86"/>
    <w:rsid w:val="00A267C2"/>
    <w:rsid w:val="00AC4A7E"/>
    <w:rsid w:val="00AD28CE"/>
    <w:rsid w:val="00AF4FA2"/>
    <w:rsid w:val="00B6518B"/>
    <w:rsid w:val="00CC2101"/>
    <w:rsid w:val="00CE3D1E"/>
    <w:rsid w:val="00D74AFD"/>
    <w:rsid w:val="00DB4A3D"/>
    <w:rsid w:val="00E36519"/>
    <w:rsid w:val="00E54942"/>
    <w:rsid w:val="00F36D9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FD"/>
  </w:style>
  <w:style w:type="paragraph" w:styleId="Titre1">
    <w:name w:val="heading 1"/>
    <w:basedOn w:val="Normal"/>
    <w:link w:val="Titre1Car"/>
    <w:uiPriority w:val="9"/>
    <w:qFormat/>
    <w:rsid w:val="00AD28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46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4641"/>
    <w:rPr>
      <w:rFonts w:ascii="Tahoma" w:hAnsi="Tahoma" w:cs="Tahoma"/>
      <w:sz w:val="16"/>
      <w:szCs w:val="16"/>
    </w:rPr>
  </w:style>
  <w:style w:type="paragraph" w:styleId="Paragraphedeliste">
    <w:name w:val="List Paragraph"/>
    <w:basedOn w:val="Normal"/>
    <w:uiPriority w:val="34"/>
    <w:qFormat/>
    <w:rsid w:val="00474567"/>
    <w:pPr>
      <w:ind w:left="720"/>
      <w:contextualSpacing/>
    </w:pPr>
  </w:style>
  <w:style w:type="character" w:customStyle="1" w:styleId="Titre1Car">
    <w:name w:val="Titre 1 Car"/>
    <w:basedOn w:val="Policepardfaut"/>
    <w:link w:val="Titre1"/>
    <w:uiPriority w:val="9"/>
    <w:rsid w:val="00AD28CE"/>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unhideWhenUsed/>
    <w:rsid w:val="00AD28C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D28CE"/>
    <w:rPr>
      <w:color w:val="0000FF" w:themeColor="hyperlink"/>
      <w:u w:val="single"/>
    </w:rPr>
  </w:style>
  <w:style w:type="character" w:customStyle="1" w:styleId="apple-converted-space">
    <w:name w:val="apple-converted-space"/>
    <w:basedOn w:val="Policepardfaut"/>
    <w:rsid w:val="00AD28CE"/>
  </w:style>
  <w:style w:type="paragraph" w:styleId="Corpsdetexte">
    <w:name w:val="Body Text"/>
    <w:basedOn w:val="Normal"/>
    <w:link w:val="CorpsdetexteCar"/>
    <w:rsid w:val="00AD28CE"/>
    <w:pPr>
      <w:spacing w:after="0" w:line="240" w:lineRule="auto"/>
      <w:jc w:val="both"/>
    </w:pPr>
    <w:rPr>
      <w:rFonts w:ascii="Comic Sans MS" w:eastAsia="Times New Roman" w:hAnsi="Comic Sans MS" w:cs="Times New Roman"/>
      <w:bCs/>
      <w:szCs w:val="28"/>
      <w:lang w:val="fr-FR" w:eastAsia="fr-FR"/>
    </w:rPr>
  </w:style>
  <w:style w:type="character" w:customStyle="1" w:styleId="CorpsdetexteCar">
    <w:name w:val="Corps de texte Car"/>
    <w:basedOn w:val="Policepardfaut"/>
    <w:link w:val="Corpsdetexte"/>
    <w:rsid w:val="00AD28CE"/>
    <w:rPr>
      <w:rFonts w:ascii="Comic Sans MS" w:eastAsia="Times New Roman" w:hAnsi="Comic Sans MS" w:cs="Times New Roman"/>
      <w:bCs/>
      <w:szCs w:val="28"/>
      <w:lang w:val="fr-FR" w:eastAsia="fr-FR"/>
    </w:rPr>
  </w:style>
  <w:style w:type="character" w:styleId="lev">
    <w:name w:val="Strong"/>
    <w:basedOn w:val="Policepardfaut"/>
    <w:uiPriority w:val="22"/>
    <w:qFormat/>
    <w:rsid w:val="00AD28CE"/>
    <w:rPr>
      <w:b/>
      <w:bCs/>
    </w:rPr>
  </w:style>
  <w:style w:type="paragraph" w:styleId="En-tte">
    <w:name w:val="header"/>
    <w:basedOn w:val="Normal"/>
    <w:link w:val="En-tteCar"/>
    <w:uiPriority w:val="99"/>
    <w:semiHidden/>
    <w:unhideWhenUsed/>
    <w:rsid w:val="00F36D9B"/>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F36D9B"/>
  </w:style>
  <w:style w:type="paragraph" w:styleId="Pieddepage">
    <w:name w:val="footer"/>
    <w:basedOn w:val="Normal"/>
    <w:link w:val="PieddepageCar"/>
    <w:uiPriority w:val="99"/>
    <w:semiHidden/>
    <w:unhideWhenUsed/>
    <w:rsid w:val="00F36D9B"/>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F36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46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4641"/>
    <w:rPr>
      <w:rFonts w:ascii="Tahoma" w:hAnsi="Tahoma" w:cs="Tahoma"/>
      <w:sz w:val="16"/>
      <w:szCs w:val="16"/>
    </w:rPr>
  </w:style>
  <w:style w:type="paragraph" w:styleId="Paragraphedeliste">
    <w:name w:val="List Paragraph"/>
    <w:basedOn w:val="Normal"/>
    <w:uiPriority w:val="34"/>
    <w:qFormat/>
    <w:rsid w:val="00474567"/>
    <w:pPr>
      <w:ind w:left="720"/>
      <w:contextualSpacing/>
    </w:pPr>
  </w:style>
</w:styles>
</file>

<file path=word/webSettings.xml><?xml version="1.0" encoding="utf-8"?>
<w:webSettings xmlns:r="http://schemas.openxmlformats.org/officeDocument/2006/relationships" xmlns:w="http://schemas.openxmlformats.org/wordprocessingml/2006/main">
  <w:divs>
    <w:div w:id="11104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terre-actif.com/2010/uploads/RITAPosts/tiny_mce/album%20paix%20RITA%202016%20final.pdf" TargetMode="External"/><Relationship Id="rId4" Type="http://schemas.openxmlformats.org/officeDocument/2006/relationships/webSettings" Target="webSettings.xml"/><Relationship Id="rId9" Type="http://schemas.openxmlformats.org/officeDocument/2006/relationships/hyperlink" Target="http://www.in-terre-actif.com/535/album_thematique_comprendre_pour_agir_pour_une_culture_de_la_pai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1343</Words>
  <Characters>7390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amichaud</cp:lastModifiedBy>
  <cp:revision>13</cp:revision>
  <cp:lastPrinted>2016-03-17T14:38:00Z</cp:lastPrinted>
  <dcterms:created xsi:type="dcterms:W3CDTF">2016-05-02T18:49:00Z</dcterms:created>
  <dcterms:modified xsi:type="dcterms:W3CDTF">2016-05-02T19:03:00Z</dcterms:modified>
</cp:coreProperties>
</file>